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CBF958" w14:textId="0ED02DD5" w:rsidR="00313B26" w:rsidRDefault="00313B26" w:rsidP="00313B26">
      <w:pPr>
        <w:tabs>
          <w:tab w:val="center" w:pos="9496"/>
        </w:tabs>
        <w:jc w:val="center"/>
      </w:pPr>
      <w:r>
        <w:rPr>
          <w:noProof/>
        </w:rPr>
        <w:drawing>
          <wp:inline distT="0" distB="0" distL="0" distR="0" wp14:anchorId="7B0E484E" wp14:editId="60414C19">
            <wp:extent cx="1980918" cy="895985"/>
            <wp:effectExtent l="0" t="0" r="635" b="0"/>
            <wp:docPr id="53" name="Image 53" descr=" AcceDe Web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 AcceDe Web (logo). "/>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980918" cy="895985"/>
                    </a:xfrm>
                    <a:prstGeom prst="rect">
                      <a:avLst/>
                    </a:prstGeom>
                    <a:noFill/>
                  </pic:spPr>
                </pic:pic>
              </a:graphicData>
            </a:graphic>
          </wp:inline>
        </w:drawing>
      </w:r>
      <w:r>
        <w:tab/>
      </w:r>
      <w:r>
        <w:rPr>
          <w:noProof/>
        </w:rPr>
        <w:drawing>
          <wp:inline distT="0" distB="0" distL="0" distR="0" wp14:anchorId="1DF6FC07" wp14:editId="02D7DC7B">
            <wp:extent cx="2621280" cy="712641"/>
            <wp:effectExtent l="0" t="0" r="7620" b="0"/>
            <wp:docPr id="54" name="Image 54" descr=" Atalan Accessibilité numérique Sensibilisation au handicap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descr=" Atalan Accessibilité numérique Sensibilisation au handicap (logo). "/>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621280" cy="712641"/>
                    </a:xfrm>
                    <a:prstGeom prst="rect">
                      <a:avLst/>
                    </a:prstGeom>
                    <a:noFill/>
                  </pic:spPr>
                </pic:pic>
              </a:graphicData>
            </a:graphic>
          </wp:inline>
        </w:drawing>
      </w:r>
    </w:p>
    <w:p w14:paraId="1E8281EB" w14:textId="5BC2207E" w:rsidR="00313B26" w:rsidRDefault="000D0DC5" w:rsidP="00086B30">
      <w:pPr>
        <w:pStyle w:val="Titre"/>
        <w:spacing w:before="2160" w:after="2160"/>
      </w:pPr>
      <w:bookmarkStart w:id="0" w:name="_Toc137217496"/>
      <w:r>
        <w:t xml:space="preserve">Notice d’accessibilité </w:t>
      </w:r>
      <w:bookmarkEnd w:id="0"/>
      <w:r w:rsidR="003174B7">
        <w:br/>
      </w:r>
      <w:r w:rsidR="005967AC" w:rsidRPr="005967AC">
        <w:t>éditoriale (modèle)</w:t>
      </w:r>
    </w:p>
    <w:tbl>
      <w:tblPr>
        <w:tblStyle w:val="Grilledutableau"/>
        <w:tblW w:w="9349" w:type="dxa"/>
        <w:jc w:val="center"/>
        <w:tblLook w:val="04A0" w:firstRow="1" w:lastRow="0" w:firstColumn="1" w:lastColumn="0" w:noHBand="0" w:noVBand="1"/>
      </w:tblPr>
      <w:tblGrid>
        <w:gridCol w:w="1837"/>
        <w:gridCol w:w="1276"/>
        <w:gridCol w:w="1559"/>
        <w:gridCol w:w="4677"/>
      </w:tblGrid>
      <w:tr w:rsidR="00313B26" w:rsidRPr="00EB45C7" w14:paraId="14D96D91" w14:textId="77777777" w:rsidTr="000201BB">
        <w:trPr>
          <w:cantSplit/>
          <w:trHeight w:val="652"/>
          <w:tblHeader/>
          <w:jc w:val="center"/>
        </w:trPr>
        <w:tc>
          <w:tcPr>
            <w:tcW w:w="1837" w:type="dxa"/>
            <w:vAlign w:val="center"/>
          </w:tcPr>
          <w:p w14:paraId="55D2EEF8" w14:textId="77777777" w:rsidR="00313B26" w:rsidRPr="00EB45C7" w:rsidRDefault="00313B26" w:rsidP="000201BB">
            <w:pPr>
              <w:spacing w:before="0" w:after="0"/>
              <w:jc w:val="center"/>
              <w:rPr>
                <w:b/>
                <w:bCs/>
                <w:sz w:val="22"/>
              </w:rPr>
            </w:pPr>
            <w:r w:rsidRPr="00EB45C7">
              <w:rPr>
                <w:b/>
                <w:bCs/>
                <w:sz w:val="22"/>
              </w:rPr>
              <w:t>Date</w:t>
            </w:r>
          </w:p>
        </w:tc>
        <w:tc>
          <w:tcPr>
            <w:tcW w:w="1276" w:type="dxa"/>
            <w:vAlign w:val="center"/>
          </w:tcPr>
          <w:p w14:paraId="18267717" w14:textId="77777777" w:rsidR="00313B26" w:rsidRPr="00EB45C7" w:rsidRDefault="00313B26" w:rsidP="000201BB">
            <w:pPr>
              <w:spacing w:before="0" w:after="0"/>
              <w:jc w:val="center"/>
              <w:rPr>
                <w:b/>
                <w:bCs/>
                <w:sz w:val="22"/>
              </w:rPr>
            </w:pPr>
            <w:r w:rsidRPr="00EB45C7">
              <w:rPr>
                <w:b/>
                <w:bCs/>
                <w:sz w:val="22"/>
              </w:rPr>
              <w:t>Version</w:t>
            </w:r>
          </w:p>
        </w:tc>
        <w:tc>
          <w:tcPr>
            <w:tcW w:w="1559" w:type="dxa"/>
            <w:vAlign w:val="center"/>
          </w:tcPr>
          <w:p w14:paraId="16B35C6A" w14:textId="13EEF131" w:rsidR="00313B26" w:rsidRPr="00EB45C7" w:rsidRDefault="00313B26" w:rsidP="000201BB">
            <w:pPr>
              <w:spacing w:before="0" w:after="0"/>
              <w:jc w:val="center"/>
              <w:rPr>
                <w:b/>
                <w:bCs/>
                <w:sz w:val="22"/>
              </w:rPr>
            </w:pPr>
            <w:r w:rsidRPr="00EB45C7">
              <w:rPr>
                <w:b/>
                <w:bCs/>
                <w:sz w:val="22"/>
              </w:rPr>
              <w:t>Aut</w:t>
            </w:r>
            <w:r w:rsidR="000D0DC5">
              <w:rPr>
                <w:b/>
                <w:bCs/>
                <w:sz w:val="22"/>
              </w:rPr>
              <w:t>eur</w:t>
            </w:r>
          </w:p>
        </w:tc>
        <w:tc>
          <w:tcPr>
            <w:tcW w:w="4677" w:type="dxa"/>
            <w:vAlign w:val="center"/>
          </w:tcPr>
          <w:p w14:paraId="79ED04AE" w14:textId="1DB40C10" w:rsidR="00313B26" w:rsidRPr="00EB45C7" w:rsidRDefault="000D0DC5" w:rsidP="000201BB">
            <w:pPr>
              <w:spacing w:before="0" w:after="0"/>
              <w:jc w:val="center"/>
              <w:rPr>
                <w:b/>
                <w:bCs/>
                <w:sz w:val="22"/>
              </w:rPr>
            </w:pPr>
            <w:r>
              <w:rPr>
                <w:b/>
                <w:bCs/>
                <w:sz w:val="22"/>
              </w:rPr>
              <w:t>État</w:t>
            </w:r>
            <w:r w:rsidR="00313B26" w:rsidRPr="00EB45C7">
              <w:rPr>
                <w:b/>
                <w:bCs/>
                <w:sz w:val="22"/>
              </w:rPr>
              <w:t xml:space="preserve"> / </w:t>
            </w:r>
            <w:r>
              <w:rPr>
                <w:b/>
                <w:bCs/>
                <w:sz w:val="22"/>
              </w:rPr>
              <w:t>c</w:t>
            </w:r>
            <w:r w:rsidR="00313B26" w:rsidRPr="00EB45C7">
              <w:rPr>
                <w:b/>
                <w:bCs/>
                <w:sz w:val="22"/>
              </w:rPr>
              <w:t>omment</w:t>
            </w:r>
            <w:r>
              <w:rPr>
                <w:b/>
                <w:bCs/>
                <w:sz w:val="22"/>
              </w:rPr>
              <w:t>aire</w:t>
            </w:r>
            <w:r w:rsidR="009E300D">
              <w:rPr>
                <w:b/>
                <w:bCs/>
                <w:sz w:val="22"/>
              </w:rPr>
              <w:t>s</w:t>
            </w:r>
          </w:p>
        </w:tc>
      </w:tr>
      <w:tr w:rsidR="00313B26" w:rsidRPr="00EB45C7" w14:paraId="363A81F0" w14:textId="77777777" w:rsidTr="000201BB">
        <w:trPr>
          <w:cantSplit/>
          <w:trHeight w:val="652"/>
          <w:jc w:val="center"/>
        </w:trPr>
        <w:tc>
          <w:tcPr>
            <w:tcW w:w="1837" w:type="dxa"/>
            <w:vAlign w:val="center"/>
          </w:tcPr>
          <w:p w14:paraId="744D0BF2" w14:textId="5B367BDF" w:rsidR="00313B26" w:rsidRPr="00EB45C7" w:rsidRDefault="003174B7" w:rsidP="000201BB">
            <w:pPr>
              <w:spacing w:before="0" w:after="0"/>
              <w:rPr>
                <w:sz w:val="22"/>
              </w:rPr>
            </w:pPr>
            <w:r w:rsidRPr="003174B7">
              <w:rPr>
                <w:sz w:val="22"/>
              </w:rPr>
              <w:t>23 avril 2018</w:t>
            </w:r>
          </w:p>
        </w:tc>
        <w:tc>
          <w:tcPr>
            <w:tcW w:w="1276" w:type="dxa"/>
            <w:vAlign w:val="center"/>
          </w:tcPr>
          <w:p w14:paraId="4AD02C90" w14:textId="287A7533" w:rsidR="00313B26" w:rsidRPr="00EB45C7" w:rsidRDefault="00D6261A" w:rsidP="000201BB">
            <w:pPr>
              <w:spacing w:before="0" w:after="0"/>
              <w:rPr>
                <w:sz w:val="22"/>
              </w:rPr>
            </w:pPr>
            <w:r>
              <w:rPr>
                <w:sz w:val="22"/>
              </w:rPr>
              <w:t>2.</w:t>
            </w:r>
            <w:r w:rsidR="00185A85">
              <w:rPr>
                <w:sz w:val="22"/>
              </w:rPr>
              <w:t>1</w:t>
            </w:r>
          </w:p>
        </w:tc>
        <w:tc>
          <w:tcPr>
            <w:tcW w:w="1559" w:type="dxa"/>
            <w:vAlign w:val="center"/>
          </w:tcPr>
          <w:p w14:paraId="2F4A6EA6" w14:textId="2011811A" w:rsidR="00313B26" w:rsidRPr="00EB45C7" w:rsidRDefault="00D6261A" w:rsidP="000201BB">
            <w:pPr>
              <w:spacing w:before="0" w:after="0"/>
              <w:rPr>
                <w:sz w:val="22"/>
              </w:rPr>
            </w:pPr>
            <w:r>
              <w:rPr>
                <w:sz w:val="22"/>
              </w:rPr>
              <w:t>Atalan</w:t>
            </w:r>
          </w:p>
        </w:tc>
        <w:tc>
          <w:tcPr>
            <w:tcW w:w="4677" w:type="dxa"/>
            <w:vAlign w:val="center"/>
          </w:tcPr>
          <w:p w14:paraId="5583A414" w14:textId="38F70247" w:rsidR="00313B26" w:rsidRPr="00EB45C7" w:rsidRDefault="00185A85" w:rsidP="000201BB">
            <w:pPr>
              <w:spacing w:before="0" w:after="0"/>
              <w:rPr>
                <w:sz w:val="22"/>
              </w:rPr>
            </w:pPr>
            <w:r w:rsidRPr="00185A85">
              <w:rPr>
                <w:sz w:val="22"/>
              </w:rPr>
              <w:t>Cette version prend en compte WCAG 2.0 et RGAA 3.0</w:t>
            </w:r>
          </w:p>
        </w:tc>
      </w:tr>
      <w:tr w:rsidR="00313B26" w:rsidRPr="00EB45C7" w14:paraId="2DB46B8B" w14:textId="77777777" w:rsidTr="000201BB">
        <w:trPr>
          <w:cantSplit/>
          <w:trHeight w:val="652"/>
          <w:jc w:val="center"/>
        </w:trPr>
        <w:tc>
          <w:tcPr>
            <w:tcW w:w="1837" w:type="dxa"/>
            <w:vAlign w:val="center"/>
          </w:tcPr>
          <w:p w14:paraId="5AA01A7F" w14:textId="7BD8AABC" w:rsidR="00313B26" w:rsidRPr="00EB45C7" w:rsidRDefault="00185A85" w:rsidP="000201BB">
            <w:pPr>
              <w:spacing w:before="0" w:after="0"/>
              <w:rPr>
                <w:sz w:val="22"/>
              </w:rPr>
            </w:pPr>
            <w:r>
              <w:rPr>
                <w:sz w:val="22"/>
              </w:rPr>
              <w:t>19</w:t>
            </w:r>
            <w:r w:rsidR="003174B7" w:rsidRPr="003174B7">
              <w:rPr>
                <w:sz w:val="22"/>
              </w:rPr>
              <w:t xml:space="preserve"> </w:t>
            </w:r>
            <w:r>
              <w:rPr>
                <w:sz w:val="22"/>
              </w:rPr>
              <w:t>octo</w:t>
            </w:r>
            <w:r w:rsidR="003174B7" w:rsidRPr="003174B7">
              <w:rPr>
                <w:sz w:val="22"/>
              </w:rPr>
              <w:t>bre 2020</w:t>
            </w:r>
          </w:p>
        </w:tc>
        <w:tc>
          <w:tcPr>
            <w:tcW w:w="1276" w:type="dxa"/>
            <w:vAlign w:val="center"/>
          </w:tcPr>
          <w:p w14:paraId="4B255E51" w14:textId="17DD51A9" w:rsidR="00313B26" w:rsidRPr="00EB45C7" w:rsidRDefault="00D6261A" w:rsidP="000201BB">
            <w:pPr>
              <w:spacing w:before="0" w:after="0"/>
              <w:rPr>
                <w:sz w:val="22"/>
              </w:rPr>
            </w:pPr>
            <w:r>
              <w:rPr>
                <w:sz w:val="22"/>
              </w:rPr>
              <w:t>4.0</w:t>
            </w:r>
          </w:p>
        </w:tc>
        <w:tc>
          <w:tcPr>
            <w:tcW w:w="1559" w:type="dxa"/>
            <w:vAlign w:val="center"/>
          </w:tcPr>
          <w:p w14:paraId="73A01DA4" w14:textId="0B12C0DF" w:rsidR="00313B26" w:rsidRPr="00EB45C7" w:rsidRDefault="00D6261A" w:rsidP="000201BB">
            <w:pPr>
              <w:spacing w:before="0" w:after="0"/>
              <w:rPr>
                <w:sz w:val="22"/>
              </w:rPr>
            </w:pPr>
            <w:r>
              <w:rPr>
                <w:sz w:val="22"/>
              </w:rPr>
              <w:t>Atalan</w:t>
            </w:r>
          </w:p>
        </w:tc>
        <w:tc>
          <w:tcPr>
            <w:tcW w:w="4677" w:type="dxa"/>
            <w:vAlign w:val="center"/>
          </w:tcPr>
          <w:p w14:paraId="609E2313" w14:textId="5B239715" w:rsidR="00313B26" w:rsidRPr="003174B7" w:rsidRDefault="003174B7" w:rsidP="000201BB">
            <w:pPr>
              <w:spacing w:before="0" w:after="0"/>
              <w:rPr>
                <w:spacing w:val="-8"/>
                <w:sz w:val="22"/>
              </w:rPr>
            </w:pPr>
            <w:r w:rsidRPr="003174B7">
              <w:rPr>
                <w:spacing w:val="-8"/>
                <w:sz w:val="22"/>
              </w:rPr>
              <w:t>Mises à jour majeures pour être conforme avec le RGAA 4 et avec les WCAG 2.1 (niveaux A et AA).</w:t>
            </w:r>
          </w:p>
        </w:tc>
      </w:tr>
      <w:tr w:rsidR="00313B26" w:rsidRPr="00EB45C7" w14:paraId="0A3FDCE3" w14:textId="77777777" w:rsidTr="000201BB">
        <w:trPr>
          <w:cantSplit/>
          <w:trHeight w:val="652"/>
          <w:jc w:val="center"/>
        </w:trPr>
        <w:tc>
          <w:tcPr>
            <w:tcW w:w="1837" w:type="dxa"/>
            <w:vAlign w:val="center"/>
          </w:tcPr>
          <w:p w14:paraId="7D979286" w14:textId="75886B1D" w:rsidR="00313B26" w:rsidRPr="00EB45C7" w:rsidRDefault="00185A85" w:rsidP="000201BB">
            <w:pPr>
              <w:spacing w:before="0" w:after="0"/>
              <w:rPr>
                <w:sz w:val="22"/>
              </w:rPr>
            </w:pPr>
            <w:r>
              <w:rPr>
                <w:sz w:val="22"/>
              </w:rPr>
              <w:t>20</w:t>
            </w:r>
            <w:r w:rsidR="003174B7" w:rsidRPr="003174B7">
              <w:rPr>
                <w:sz w:val="22"/>
              </w:rPr>
              <w:t xml:space="preserve"> janvier 2021</w:t>
            </w:r>
          </w:p>
        </w:tc>
        <w:tc>
          <w:tcPr>
            <w:tcW w:w="1276" w:type="dxa"/>
            <w:vAlign w:val="center"/>
          </w:tcPr>
          <w:p w14:paraId="3ADD23AE" w14:textId="506DEC3D" w:rsidR="00313B26" w:rsidRPr="00EB45C7" w:rsidRDefault="00D6261A" w:rsidP="000201BB">
            <w:pPr>
              <w:spacing w:before="0" w:after="0"/>
              <w:rPr>
                <w:sz w:val="22"/>
              </w:rPr>
            </w:pPr>
            <w:r>
              <w:rPr>
                <w:sz w:val="22"/>
              </w:rPr>
              <w:t>4.0</w:t>
            </w:r>
          </w:p>
        </w:tc>
        <w:tc>
          <w:tcPr>
            <w:tcW w:w="1559" w:type="dxa"/>
            <w:vAlign w:val="center"/>
          </w:tcPr>
          <w:p w14:paraId="50AE8D92" w14:textId="697DD292" w:rsidR="00313B26" w:rsidRPr="00EB45C7" w:rsidRDefault="00D6261A" w:rsidP="000201BB">
            <w:pPr>
              <w:spacing w:before="0" w:after="0"/>
              <w:rPr>
                <w:sz w:val="22"/>
              </w:rPr>
            </w:pPr>
            <w:r>
              <w:rPr>
                <w:sz w:val="22"/>
              </w:rPr>
              <w:t>Atalan</w:t>
            </w:r>
          </w:p>
        </w:tc>
        <w:tc>
          <w:tcPr>
            <w:tcW w:w="4677" w:type="dxa"/>
            <w:vAlign w:val="center"/>
          </w:tcPr>
          <w:p w14:paraId="5379FF31" w14:textId="22301086" w:rsidR="00313B26" w:rsidRPr="00EB45C7" w:rsidRDefault="003174B7" w:rsidP="000201BB">
            <w:pPr>
              <w:spacing w:before="0" w:after="0"/>
              <w:rPr>
                <w:sz w:val="22"/>
              </w:rPr>
            </w:pPr>
            <w:r w:rsidRPr="003174B7">
              <w:rPr>
                <w:sz w:val="22"/>
              </w:rPr>
              <w:t>Mise à jour de la charte graphique</w:t>
            </w:r>
            <w:r w:rsidR="00D6261A" w:rsidRPr="00D6261A">
              <w:rPr>
                <w:sz w:val="22"/>
              </w:rPr>
              <w:t>.</w:t>
            </w:r>
          </w:p>
        </w:tc>
      </w:tr>
      <w:tr w:rsidR="000D0DC5" w:rsidRPr="00EB45C7" w14:paraId="10ED580D" w14:textId="77777777" w:rsidTr="000201BB">
        <w:trPr>
          <w:cantSplit/>
          <w:trHeight w:val="652"/>
          <w:jc w:val="center"/>
        </w:trPr>
        <w:tc>
          <w:tcPr>
            <w:tcW w:w="1837" w:type="dxa"/>
            <w:vAlign w:val="center"/>
          </w:tcPr>
          <w:p w14:paraId="1F82F86A" w14:textId="7BEBAA8E" w:rsidR="000D0DC5" w:rsidRPr="00EB45C7" w:rsidRDefault="00D6261A" w:rsidP="000201BB">
            <w:pPr>
              <w:spacing w:before="0" w:after="0"/>
              <w:rPr>
                <w:sz w:val="22"/>
              </w:rPr>
            </w:pPr>
            <w:r w:rsidRPr="00D6261A">
              <w:rPr>
                <w:sz w:val="22"/>
              </w:rPr>
              <w:t>15 mars 2021</w:t>
            </w:r>
          </w:p>
        </w:tc>
        <w:tc>
          <w:tcPr>
            <w:tcW w:w="1276" w:type="dxa"/>
            <w:vAlign w:val="center"/>
          </w:tcPr>
          <w:p w14:paraId="7E80CE0D" w14:textId="5149B527" w:rsidR="000D0DC5" w:rsidRPr="00EB45C7" w:rsidRDefault="00D6261A" w:rsidP="000201BB">
            <w:pPr>
              <w:spacing w:before="0" w:after="0"/>
              <w:rPr>
                <w:sz w:val="22"/>
              </w:rPr>
            </w:pPr>
            <w:r>
              <w:rPr>
                <w:sz w:val="22"/>
              </w:rPr>
              <w:t>4.1</w:t>
            </w:r>
          </w:p>
        </w:tc>
        <w:tc>
          <w:tcPr>
            <w:tcW w:w="1559" w:type="dxa"/>
            <w:vAlign w:val="center"/>
          </w:tcPr>
          <w:p w14:paraId="2E6DB6DE" w14:textId="1B0427A6" w:rsidR="000D0DC5" w:rsidRPr="00EB45C7" w:rsidRDefault="00D6261A" w:rsidP="000201BB">
            <w:pPr>
              <w:spacing w:before="0" w:after="0"/>
              <w:rPr>
                <w:sz w:val="22"/>
              </w:rPr>
            </w:pPr>
            <w:r>
              <w:rPr>
                <w:sz w:val="22"/>
              </w:rPr>
              <w:t>Atalan</w:t>
            </w:r>
          </w:p>
        </w:tc>
        <w:tc>
          <w:tcPr>
            <w:tcW w:w="4677" w:type="dxa"/>
            <w:vAlign w:val="center"/>
          </w:tcPr>
          <w:p w14:paraId="420D3D16" w14:textId="1A308F23" w:rsidR="000D0DC5" w:rsidRPr="00EB45C7" w:rsidRDefault="003174B7" w:rsidP="000201BB">
            <w:pPr>
              <w:spacing w:before="0" w:after="0"/>
              <w:rPr>
                <w:sz w:val="22"/>
              </w:rPr>
            </w:pPr>
            <w:r w:rsidRPr="003174B7">
              <w:rPr>
                <w:sz w:val="22"/>
              </w:rPr>
              <w:t>Mises à jour mineures pour être conforme avec le RGAA 4.1</w:t>
            </w:r>
            <w:r w:rsidR="00D6261A" w:rsidRPr="00D6261A">
              <w:rPr>
                <w:sz w:val="22"/>
              </w:rPr>
              <w:t>.</w:t>
            </w:r>
          </w:p>
        </w:tc>
      </w:tr>
      <w:tr w:rsidR="000201BB" w:rsidRPr="00EB45C7" w14:paraId="64B1631C" w14:textId="77777777" w:rsidTr="000201BB">
        <w:trPr>
          <w:cantSplit/>
          <w:trHeight w:val="652"/>
          <w:jc w:val="center"/>
        </w:trPr>
        <w:tc>
          <w:tcPr>
            <w:tcW w:w="1837" w:type="dxa"/>
            <w:vAlign w:val="center"/>
          </w:tcPr>
          <w:p w14:paraId="766BB9BE" w14:textId="3DF67A3A" w:rsidR="000201BB" w:rsidRPr="00D6261A" w:rsidRDefault="000201BB" w:rsidP="000201BB">
            <w:pPr>
              <w:spacing w:before="0" w:after="0"/>
              <w:rPr>
                <w:sz w:val="22"/>
              </w:rPr>
            </w:pPr>
            <w:r>
              <w:rPr>
                <w:sz w:val="22"/>
              </w:rPr>
              <w:t>15 juin 2023</w:t>
            </w:r>
          </w:p>
        </w:tc>
        <w:tc>
          <w:tcPr>
            <w:tcW w:w="1276" w:type="dxa"/>
            <w:vAlign w:val="center"/>
          </w:tcPr>
          <w:p w14:paraId="1DC1B0A0" w14:textId="624D4D06" w:rsidR="000201BB" w:rsidRDefault="000201BB" w:rsidP="000201BB">
            <w:pPr>
              <w:spacing w:before="0" w:after="0"/>
              <w:rPr>
                <w:sz w:val="22"/>
              </w:rPr>
            </w:pPr>
            <w:r>
              <w:rPr>
                <w:sz w:val="22"/>
              </w:rPr>
              <w:t>4.1</w:t>
            </w:r>
          </w:p>
        </w:tc>
        <w:tc>
          <w:tcPr>
            <w:tcW w:w="1559" w:type="dxa"/>
            <w:vAlign w:val="center"/>
          </w:tcPr>
          <w:p w14:paraId="2AA1B4AE" w14:textId="6FF6B31E" w:rsidR="000201BB" w:rsidRDefault="000201BB" w:rsidP="000201BB">
            <w:pPr>
              <w:spacing w:before="0" w:after="0"/>
              <w:rPr>
                <w:sz w:val="22"/>
              </w:rPr>
            </w:pPr>
            <w:r>
              <w:rPr>
                <w:sz w:val="22"/>
              </w:rPr>
              <w:t>Atalan</w:t>
            </w:r>
          </w:p>
        </w:tc>
        <w:tc>
          <w:tcPr>
            <w:tcW w:w="4677" w:type="dxa"/>
            <w:vAlign w:val="center"/>
          </w:tcPr>
          <w:p w14:paraId="189D46CA" w14:textId="76C19763" w:rsidR="000201BB" w:rsidRPr="003174B7" w:rsidRDefault="000201BB" w:rsidP="000201BB">
            <w:pPr>
              <w:spacing w:before="0" w:after="0"/>
              <w:rPr>
                <w:sz w:val="22"/>
              </w:rPr>
            </w:pPr>
            <w:r w:rsidRPr="000201BB">
              <w:rPr>
                <w:sz w:val="22"/>
              </w:rPr>
              <w:t>Optimisation de l'accessibilité du document</w:t>
            </w:r>
            <w:r>
              <w:rPr>
                <w:sz w:val="22"/>
              </w:rPr>
              <w:t>.</w:t>
            </w:r>
          </w:p>
        </w:tc>
      </w:tr>
    </w:tbl>
    <w:p w14:paraId="469338BE" w14:textId="4F167E9C" w:rsidR="000D0DC5" w:rsidRPr="000D0DC5" w:rsidRDefault="000D0DC5" w:rsidP="00086B30">
      <w:pPr>
        <w:spacing w:after="120"/>
        <w:rPr>
          <w:b/>
          <w:bCs/>
        </w:rPr>
      </w:pPr>
      <w:r w:rsidRPr="000D0DC5">
        <w:rPr>
          <w:b/>
          <w:bCs/>
        </w:rPr>
        <w:t>En partenariat avec</w:t>
      </w:r>
      <w:r w:rsidR="00D6261A">
        <w:rPr>
          <w:b/>
          <w:bCs/>
        </w:rPr>
        <w:t> :</w:t>
      </w:r>
    </w:p>
    <w:p w14:paraId="18F4A851" w14:textId="77777777" w:rsidR="000D0DC5" w:rsidRPr="000D0DC5" w:rsidRDefault="000D0DC5" w:rsidP="00086B30">
      <w:pPr>
        <w:spacing w:before="120"/>
      </w:pPr>
      <w:r w:rsidRPr="000D0DC5">
        <w:t>Air Liquide – Atos – BNP Paribas – Capgemini – EDF – Generali – L’Oréal – SFR – SNCF – Société Générale – SPIE – Total</w:t>
      </w:r>
    </w:p>
    <w:p w14:paraId="7CE9F65A" w14:textId="2C53225D" w:rsidR="000D0DC5" w:rsidRPr="000D0DC5" w:rsidRDefault="000D0DC5" w:rsidP="00086B30">
      <w:pPr>
        <w:spacing w:after="120"/>
        <w:rPr>
          <w:b/>
          <w:bCs/>
        </w:rPr>
      </w:pPr>
      <w:r w:rsidRPr="000D0DC5">
        <w:rPr>
          <w:b/>
          <w:bCs/>
        </w:rPr>
        <w:t>Et le soutien de</w:t>
      </w:r>
      <w:r w:rsidR="00D6261A">
        <w:rPr>
          <w:b/>
          <w:bCs/>
        </w:rPr>
        <w:t> :</w:t>
      </w:r>
    </w:p>
    <w:p w14:paraId="60550135" w14:textId="369CCD1D" w:rsidR="00313B26" w:rsidRPr="00086B30" w:rsidRDefault="000D0DC5" w:rsidP="00086B30">
      <w:pPr>
        <w:spacing w:before="120"/>
        <w:rPr>
          <w:spacing w:val="-4"/>
        </w:rPr>
      </w:pPr>
      <w:r w:rsidRPr="00086B30">
        <w:rPr>
          <w:spacing w:val="-4"/>
        </w:rPr>
        <w:t>AbilityNet – Agence Entreprises &amp; Handicap – AnySurfer (Belgique) – Association des Paralysés de France (APF) – Association Valentin Haüy (AVH) – CIGREF – Fondation Design For All (Espagne) – ESSEC – Handirect – Hanploi – Sciences Po – Télécom ParisTech</w:t>
      </w:r>
    </w:p>
    <w:p w14:paraId="3C61B635" w14:textId="6ECFB980" w:rsidR="003344B6" w:rsidRDefault="000D0DC5" w:rsidP="006319D4">
      <w:pPr>
        <w:pStyle w:val="Titre1Sans"/>
      </w:pPr>
      <w:bookmarkStart w:id="1" w:name="_Toc137217497"/>
      <w:bookmarkStart w:id="2" w:name="_Toc137486000"/>
      <w:bookmarkStart w:id="3" w:name="_Toc137637014"/>
      <w:r>
        <w:lastRenderedPageBreak/>
        <w:t>Sommaire</w:t>
      </w:r>
      <w:bookmarkEnd w:id="1"/>
      <w:bookmarkEnd w:id="2"/>
      <w:bookmarkEnd w:id="3"/>
    </w:p>
    <w:p w14:paraId="03CA31FC" w14:textId="547521C7" w:rsidR="002D0A35" w:rsidRDefault="002D0A35">
      <w:pPr>
        <w:pStyle w:val="TM1"/>
        <w:tabs>
          <w:tab w:val="right" w:leader="dot" w:pos="9288"/>
        </w:tabs>
        <w:rPr>
          <w:rFonts w:asciiTheme="minorHAnsi" w:eastAsiaTheme="minorEastAsia" w:hAnsiTheme="minorHAnsi"/>
          <w:b w:val="0"/>
          <w:caps w:val="0"/>
          <w:noProof/>
          <w:kern w:val="2"/>
          <w:sz w:val="22"/>
          <w:lang w:eastAsia="fr-FR"/>
          <w14:ligatures w14:val="standardContextual"/>
        </w:rPr>
      </w:pPr>
      <w:r>
        <w:fldChar w:fldCharType="begin"/>
      </w:r>
      <w:r>
        <w:instrText xml:space="preserve"> TOC \o "2-2" \h \z \t "Titre 1;1;Titre 1 Sans;1" </w:instrText>
      </w:r>
      <w:r>
        <w:fldChar w:fldCharType="separate"/>
      </w:r>
      <w:hyperlink w:anchor="_Toc137637015" w:history="1">
        <w:r w:rsidRPr="00E92C76">
          <w:rPr>
            <w:rStyle w:val="Lienhypertexte"/>
            <w:noProof/>
          </w:rPr>
          <w:t>Introduction</w:t>
        </w:r>
        <w:r>
          <w:rPr>
            <w:noProof/>
            <w:webHidden/>
          </w:rPr>
          <w:tab/>
        </w:r>
        <w:r>
          <w:rPr>
            <w:noProof/>
            <w:webHidden/>
          </w:rPr>
          <w:fldChar w:fldCharType="begin"/>
        </w:r>
        <w:r>
          <w:rPr>
            <w:noProof/>
            <w:webHidden/>
          </w:rPr>
          <w:instrText xml:space="preserve"> PAGEREF _Toc137637015 \h </w:instrText>
        </w:r>
        <w:r>
          <w:rPr>
            <w:noProof/>
            <w:webHidden/>
          </w:rPr>
        </w:r>
        <w:r>
          <w:rPr>
            <w:noProof/>
            <w:webHidden/>
          </w:rPr>
          <w:fldChar w:fldCharType="separate"/>
        </w:r>
        <w:r w:rsidR="00DC4A5C">
          <w:rPr>
            <w:noProof/>
            <w:webHidden/>
          </w:rPr>
          <w:t>4</w:t>
        </w:r>
        <w:r>
          <w:rPr>
            <w:noProof/>
            <w:webHidden/>
          </w:rPr>
          <w:fldChar w:fldCharType="end"/>
        </w:r>
      </w:hyperlink>
    </w:p>
    <w:p w14:paraId="7EEC478A" w14:textId="2EC62D90" w:rsidR="002D0A35"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637016" w:history="1">
        <w:r w:rsidR="002D0A35" w:rsidRPr="00E92C76">
          <w:rPr>
            <w:rStyle w:val="Lienhypertexte"/>
            <w:noProof/>
          </w:rPr>
          <w:t>Contexte et objectifs</w:t>
        </w:r>
        <w:r w:rsidR="002D0A35">
          <w:rPr>
            <w:noProof/>
            <w:webHidden/>
          </w:rPr>
          <w:tab/>
        </w:r>
        <w:r w:rsidR="002D0A35">
          <w:rPr>
            <w:noProof/>
            <w:webHidden/>
          </w:rPr>
          <w:fldChar w:fldCharType="begin"/>
        </w:r>
        <w:r w:rsidR="002D0A35">
          <w:rPr>
            <w:noProof/>
            <w:webHidden/>
          </w:rPr>
          <w:instrText xml:space="preserve"> PAGEREF _Toc137637016 \h </w:instrText>
        </w:r>
        <w:r w:rsidR="002D0A35">
          <w:rPr>
            <w:noProof/>
            <w:webHidden/>
          </w:rPr>
        </w:r>
        <w:r w:rsidR="002D0A35">
          <w:rPr>
            <w:noProof/>
            <w:webHidden/>
          </w:rPr>
          <w:fldChar w:fldCharType="separate"/>
        </w:r>
        <w:r w:rsidR="00DC4A5C">
          <w:rPr>
            <w:noProof/>
            <w:webHidden/>
          </w:rPr>
          <w:t>4</w:t>
        </w:r>
        <w:r w:rsidR="002D0A35">
          <w:rPr>
            <w:noProof/>
            <w:webHidden/>
          </w:rPr>
          <w:fldChar w:fldCharType="end"/>
        </w:r>
      </w:hyperlink>
    </w:p>
    <w:p w14:paraId="498185C6" w14:textId="2A2349BC" w:rsidR="002D0A35"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637017" w:history="1">
        <w:r w:rsidR="002D0A35" w:rsidRPr="00E92C76">
          <w:rPr>
            <w:rStyle w:val="Lienhypertexte"/>
            <w:noProof/>
          </w:rPr>
          <w:t>À qui s’adresse ce document ? Comment l’utiliser ?</w:t>
        </w:r>
        <w:r w:rsidR="002D0A35">
          <w:rPr>
            <w:noProof/>
            <w:webHidden/>
          </w:rPr>
          <w:tab/>
        </w:r>
        <w:r w:rsidR="002D0A35">
          <w:rPr>
            <w:noProof/>
            <w:webHidden/>
          </w:rPr>
          <w:fldChar w:fldCharType="begin"/>
        </w:r>
        <w:r w:rsidR="002D0A35">
          <w:rPr>
            <w:noProof/>
            <w:webHidden/>
          </w:rPr>
          <w:instrText xml:space="preserve"> PAGEREF _Toc137637017 \h </w:instrText>
        </w:r>
        <w:r w:rsidR="002D0A35">
          <w:rPr>
            <w:noProof/>
            <w:webHidden/>
          </w:rPr>
        </w:r>
        <w:r w:rsidR="002D0A35">
          <w:rPr>
            <w:noProof/>
            <w:webHidden/>
          </w:rPr>
          <w:fldChar w:fldCharType="separate"/>
        </w:r>
        <w:r w:rsidR="00DC4A5C">
          <w:rPr>
            <w:noProof/>
            <w:webHidden/>
          </w:rPr>
          <w:t>4</w:t>
        </w:r>
        <w:r w:rsidR="002D0A35">
          <w:rPr>
            <w:noProof/>
            <w:webHidden/>
          </w:rPr>
          <w:fldChar w:fldCharType="end"/>
        </w:r>
      </w:hyperlink>
    </w:p>
    <w:p w14:paraId="08F5D486" w14:textId="2906746F" w:rsidR="002D0A35"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637018" w:history="1">
        <w:r w:rsidR="002D0A35" w:rsidRPr="00E92C76">
          <w:rPr>
            <w:rStyle w:val="Lienhypertexte"/>
            <w:noProof/>
          </w:rPr>
          <w:t>Contact</w:t>
        </w:r>
        <w:r w:rsidR="002D0A35">
          <w:rPr>
            <w:noProof/>
            <w:webHidden/>
          </w:rPr>
          <w:tab/>
        </w:r>
        <w:r w:rsidR="002D0A35">
          <w:rPr>
            <w:noProof/>
            <w:webHidden/>
          </w:rPr>
          <w:fldChar w:fldCharType="begin"/>
        </w:r>
        <w:r w:rsidR="002D0A35">
          <w:rPr>
            <w:noProof/>
            <w:webHidden/>
          </w:rPr>
          <w:instrText xml:space="preserve"> PAGEREF _Toc137637018 \h </w:instrText>
        </w:r>
        <w:r w:rsidR="002D0A35">
          <w:rPr>
            <w:noProof/>
            <w:webHidden/>
          </w:rPr>
        </w:r>
        <w:r w:rsidR="002D0A35">
          <w:rPr>
            <w:noProof/>
            <w:webHidden/>
          </w:rPr>
          <w:fldChar w:fldCharType="separate"/>
        </w:r>
        <w:r w:rsidR="00DC4A5C">
          <w:rPr>
            <w:noProof/>
            <w:webHidden/>
          </w:rPr>
          <w:t>5</w:t>
        </w:r>
        <w:r w:rsidR="002D0A35">
          <w:rPr>
            <w:noProof/>
            <w:webHidden/>
          </w:rPr>
          <w:fldChar w:fldCharType="end"/>
        </w:r>
      </w:hyperlink>
    </w:p>
    <w:p w14:paraId="59E6D91E" w14:textId="562C1360" w:rsidR="002D0A35"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637019" w:history="1">
        <w:r w:rsidR="002D0A35" w:rsidRPr="00E92C76">
          <w:rPr>
            <w:rStyle w:val="Lienhypertexte"/>
            <w:noProof/>
          </w:rPr>
          <w:t>Licence d’utilisation</w:t>
        </w:r>
        <w:r w:rsidR="002D0A35">
          <w:rPr>
            <w:noProof/>
            <w:webHidden/>
          </w:rPr>
          <w:tab/>
        </w:r>
        <w:r w:rsidR="002D0A35">
          <w:rPr>
            <w:noProof/>
            <w:webHidden/>
          </w:rPr>
          <w:fldChar w:fldCharType="begin"/>
        </w:r>
        <w:r w:rsidR="002D0A35">
          <w:rPr>
            <w:noProof/>
            <w:webHidden/>
          </w:rPr>
          <w:instrText xml:space="preserve"> PAGEREF _Toc137637019 \h </w:instrText>
        </w:r>
        <w:r w:rsidR="002D0A35">
          <w:rPr>
            <w:noProof/>
            <w:webHidden/>
          </w:rPr>
        </w:r>
        <w:r w:rsidR="002D0A35">
          <w:rPr>
            <w:noProof/>
            <w:webHidden/>
          </w:rPr>
          <w:fldChar w:fldCharType="separate"/>
        </w:r>
        <w:r w:rsidR="00DC4A5C">
          <w:rPr>
            <w:noProof/>
            <w:webHidden/>
          </w:rPr>
          <w:t>5</w:t>
        </w:r>
        <w:r w:rsidR="002D0A35">
          <w:rPr>
            <w:noProof/>
            <w:webHidden/>
          </w:rPr>
          <w:fldChar w:fldCharType="end"/>
        </w:r>
      </w:hyperlink>
    </w:p>
    <w:p w14:paraId="082435D5" w14:textId="5FD326ED" w:rsidR="002D0A35" w:rsidRDefault="00000000">
      <w:pPr>
        <w:pStyle w:val="TM1"/>
        <w:tabs>
          <w:tab w:val="left" w:pos="480"/>
          <w:tab w:val="right" w:leader="dot" w:pos="9288"/>
        </w:tabs>
        <w:rPr>
          <w:rFonts w:asciiTheme="minorHAnsi" w:eastAsiaTheme="minorEastAsia" w:hAnsiTheme="minorHAnsi"/>
          <w:b w:val="0"/>
          <w:caps w:val="0"/>
          <w:noProof/>
          <w:kern w:val="2"/>
          <w:sz w:val="22"/>
          <w:lang w:eastAsia="fr-FR"/>
          <w14:ligatures w14:val="standardContextual"/>
        </w:rPr>
      </w:pPr>
      <w:hyperlink w:anchor="_Toc137637020" w:history="1">
        <w:r w:rsidR="002D0A35" w:rsidRPr="00E92C76">
          <w:rPr>
            <w:rStyle w:val="Lienhypertexte"/>
            <w:noProof/>
          </w:rPr>
          <w:t>1.</w:t>
        </w:r>
        <w:r w:rsidR="002D0A35">
          <w:rPr>
            <w:rFonts w:asciiTheme="minorHAnsi" w:eastAsiaTheme="minorEastAsia" w:hAnsiTheme="minorHAnsi"/>
            <w:b w:val="0"/>
            <w:caps w:val="0"/>
            <w:noProof/>
            <w:kern w:val="2"/>
            <w:sz w:val="22"/>
            <w:lang w:eastAsia="fr-FR"/>
            <w14:ligatures w14:val="standardContextual"/>
          </w:rPr>
          <w:tab/>
        </w:r>
        <w:r w:rsidR="002D0A35" w:rsidRPr="00E92C76">
          <w:rPr>
            <w:rStyle w:val="Lienhypertexte"/>
            <w:noProof/>
          </w:rPr>
          <w:t>Ne pas utiliser les sauts de lignes multiples</w:t>
        </w:r>
        <w:r w:rsidR="002D0A35">
          <w:rPr>
            <w:noProof/>
            <w:webHidden/>
          </w:rPr>
          <w:tab/>
        </w:r>
        <w:r w:rsidR="002D0A35">
          <w:rPr>
            <w:noProof/>
            <w:webHidden/>
          </w:rPr>
          <w:fldChar w:fldCharType="begin"/>
        </w:r>
        <w:r w:rsidR="002D0A35">
          <w:rPr>
            <w:noProof/>
            <w:webHidden/>
          </w:rPr>
          <w:instrText xml:space="preserve"> PAGEREF _Toc137637020 \h </w:instrText>
        </w:r>
        <w:r w:rsidR="002D0A35">
          <w:rPr>
            <w:noProof/>
            <w:webHidden/>
          </w:rPr>
        </w:r>
        <w:r w:rsidR="002D0A35">
          <w:rPr>
            <w:noProof/>
            <w:webHidden/>
          </w:rPr>
          <w:fldChar w:fldCharType="separate"/>
        </w:r>
        <w:r w:rsidR="00DC4A5C">
          <w:rPr>
            <w:noProof/>
            <w:webHidden/>
          </w:rPr>
          <w:t>6</w:t>
        </w:r>
        <w:r w:rsidR="002D0A35">
          <w:rPr>
            <w:noProof/>
            <w:webHidden/>
          </w:rPr>
          <w:fldChar w:fldCharType="end"/>
        </w:r>
      </w:hyperlink>
    </w:p>
    <w:p w14:paraId="7031EF5D" w14:textId="24645C7B" w:rsidR="002D0A35" w:rsidRDefault="00000000">
      <w:pPr>
        <w:pStyle w:val="TM1"/>
        <w:tabs>
          <w:tab w:val="left" w:pos="480"/>
          <w:tab w:val="right" w:leader="dot" w:pos="9288"/>
        </w:tabs>
        <w:rPr>
          <w:rFonts w:asciiTheme="minorHAnsi" w:eastAsiaTheme="minorEastAsia" w:hAnsiTheme="minorHAnsi"/>
          <w:b w:val="0"/>
          <w:caps w:val="0"/>
          <w:noProof/>
          <w:kern w:val="2"/>
          <w:sz w:val="22"/>
          <w:lang w:eastAsia="fr-FR"/>
          <w14:ligatures w14:val="standardContextual"/>
        </w:rPr>
      </w:pPr>
      <w:hyperlink w:anchor="_Toc137637021" w:history="1">
        <w:r w:rsidR="002D0A35" w:rsidRPr="00E92C76">
          <w:rPr>
            <w:rStyle w:val="Lienhypertexte"/>
            <w:noProof/>
          </w:rPr>
          <w:t>2.</w:t>
        </w:r>
        <w:r w:rsidR="002D0A35">
          <w:rPr>
            <w:rFonts w:asciiTheme="minorHAnsi" w:eastAsiaTheme="minorEastAsia" w:hAnsiTheme="minorHAnsi"/>
            <w:b w:val="0"/>
            <w:caps w:val="0"/>
            <w:noProof/>
            <w:kern w:val="2"/>
            <w:sz w:val="22"/>
            <w:lang w:eastAsia="fr-FR"/>
            <w14:ligatures w14:val="standardContextual"/>
          </w:rPr>
          <w:tab/>
        </w:r>
        <w:r w:rsidR="002D0A35" w:rsidRPr="00E92C76">
          <w:rPr>
            <w:rStyle w:val="Lienhypertexte"/>
            <w:noProof/>
          </w:rPr>
          <w:t>Utiliser correctement la hiérarchie des titres</w:t>
        </w:r>
        <w:r w:rsidR="002D0A35">
          <w:rPr>
            <w:noProof/>
            <w:webHidden/>
          </w:rPr>
          <w:tab/>
        </w:r>
        <w:r w:rsidR="002D0A35">
          <w:rPr>
            <w:noProof/>
            <w:webHidden/>
          </w:rPr>
          <w:fldChar w:fldCharType="begin"/>
        </w:r>
        <w:r w:rsidR="002D0A35">
          <w:rPr>
            <w:noProof/>
            <w:webHidden/>
          </w:rPr>
          <w:instrText xml:space="preserve"> PAGEREF _Toc137637021 \h </w:instrText>
        </w:r>
        <w:r w:rsidR="002D0A35">
          <w:rPr>
            <w:noProof/>
            <w:webHidden/>
          </w:rPr>
        </w:r>
        <w:r w:rsidR="002D0A35">
          <w:rPr>
            <w:noProof/>
            <w:webHidden/>
          </w:rPr>
          <w:fldChar w:fldCharType="separate"/>
        </w:r>
        <w:r w:rsidR="00DC4A5C">
          <w:rPr>
            <w:noProof/>
            <w:webHidden/>
          </w:rPr>
          <w:t>7</w:t>
        </w:r>
        <w:r w:rsidR="002D0A35">
          <w:rPr>
            <w:noProof/>
            <w:webHidden/>
          </w:rPr>
          <w:fldChar w:fldCharType="end"/>
        </w:r>
      </w:hyperlink>
    </w:p>
    <w:p w14:paraId="46B8AB76" w14:textId="663A2921" w:rsidR="002D0A35" w:rsidRDefault="00000000">
      <w:pPr>
        <w:pStyle w:val="TM1"/>
        <w:tabs>
          <w:tab w:val="left" w:pos="480"/>
          <w:tab w:val="right" w:leader="dot" w:pos="9288"/>
        </w:tabs>
        <w:rPr>
          <w:rFonts w:asciiTheme="minorHAnsi" w:eastAsiaTheme="minorEastAsia" w:hAnsiTheme="minorHAnsi"/>
          <w:b w:val="0"/>
          <w:caps w:val="0"/>
          <w:noProof/>
          <w:kern w:val="2"/>
          <w:sz w:val="22"/>
          <w:lang w:eastAsia="fr-FR"/>
          <w14:ligatures w14:val="standardContextual"/>
        </w:rPr>
      </w:pPr>
      <w:hyperlink w:anchor="_Toc137637022" w:history="1">
        <w:r w:rsidR="002D0A35" w:rsidRPr="00E92C76">
          <w:rPr>
            <w:rStyle w:val="Lienhypertexte"/>
            <w:noProof/>
          </w:rPr>
          <w:t>3.</w:t>
        </w:r>
        <w:r w:rsidR="002D0A35">
          <w:rPr>
            <w:rFonts w:asciiTheme="minorHAnsi" w:eastAsiaTheme="minorEastAsia" w:hAnsiTheme="minorHAnsi"/>
            <w:b w:val="0"/>
            <w:caps w:val="0"/>
            <w:noProof/>
            <w:kern w:val="2"/>
            <w:sz w:val="22"/>
            <w:lang w:eastAsia="fr-FR"/>
            <w14:ligatures w14:val="standardContextual"/>
          </w:rPr>
          <w:tab/>
        </w:r>
        <w:r w:rsidR="002D0A35" w:rsidRPr="00E92C76">
          <w:rPr>
            <w:rStyle w:val="Lienhypertexte"/>
            <w:noProof/>
          </w:rPr>
          <w:t>Écrire des liens de manière accessible</w:t>
        </w:r>
        <w:r w:rsidR="002D0A35">
          <w:rPr>
            <w:noProof/>
            <w:webHidden/>
          </w:rPr>
          <w:tab/>
        </w:r>
        <w:r w:rsidR="002D0A35">
          <w:rPr>
            <w:noProof/>
            <w:webHidden/>
          </w:rPr>
          <w:fldChar w:fldCharType="begin"/>
        </w:r>
        <w:r w:rsidR="002D0A35">
          <w:rPr>
            <w:noProof/>
            <w:webHidden/>
          </w:rPr>
          <w:instrText xml:space="preserve"> PAGEREF _Toc137637022 \h </w:instrText>
        </w:r>
        <w:r w:rsidR="002D0A35">
          <w:rPr>
            <w:noProof/>
            <w:webHidden/>
          </w:rPr>
        </w:r>
        <w:r w:rsidR="002D0A35">
          <w:rPr>
            <w:noProof/>
            <w:webHidden/>
          </w:rPr>
          <w:fldChar w:fldCharType="separate"/>
        </w:r>
        <w:r w:rsidR="00DC4A5C">
          <w:rPr>
            <w:noProof/>
            <w:webHidden/>
          </w:rPr>
          <w:t>9</w:t>
        </w:r>
        <w:r w:rsidR="002D0A35">
          <w:rPr>
            <w:noProof/>
            <w:webHidden/>
          </w:rPr>
          <w:fldChar w:fldCharType="end"/>
        </w:r>
      </w:hyperlink>
    </w:p>
    <w:p w14:paraId="35969E44" w14:textId="62E4E1F5" w:rsidR="002D0A35"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637023" w:history="1">
        <w:r w:rsidR="002D0A35" w:rsidRPr="00E92C76">
          <w:rPr>
            <w:rStyle w:val="Lienhypertexte"/>
            <w:noProof/>
          </w:rPr>
          <w:t>3.1</w:t>
        </w:r>
        <w:r w:rsidR="002D0A35">
          <w:rPr>
            <w:rFonts w:asciiTheme="minorHAnsi" w:eastAsiaTheme="minorEastAsia" w:hAnsiTheme="minorHAnsi"/>
            <w:noProof/>
            <w:kern w:val="2"/>
            <w:sz w:val="22"/>
            <w:lang w:eastAsia="fr-FR"/>
            <w14:ligatures w14:val="standardContextual"/>
          </w:rPr>
          <w:tab/>
        </w:r>
        <w:r w:rsidR="002D0A35" w:rsidRPr="00E92C76">
          <w:rPr>
            <w:rStyle w:val="Lienhypertexte"/>
            <w:noProof/>
          </w:rPr>
          <w:t>Rédiger des intitulés de liens explicites</w:t>
        </w:r>
        <w:r w:rsidR="002D0A35">
          <w:rPr>
            <w:noProof/>
            <w:webHidden/>
          </w:rPr>
          <w:tab/>
        </w:r>
        <w:r w:rsidR="002D0A35">
          <w:rPr>
            <w:noProof/>
            <w:webHidden/>
          </w:rPr>
          <w:fldChar w:fldCharType="begin"/>
        </w:r>
        <w:r w:rsidR="002D0A35">
          <w:rPr>
            <w:noProof/>
            <w:webHidden/>
          </w:rPr>
          <w:instrText xml:space="preserve"> PAGEREF _Toc137637023 \h </w:instrText>
        </w:r>
        <w:r w:rsidR="002D0A35">
          <w:rPr>
            <w:noProof/>
            <w:webHidden/>
          </w:rPr>
        </w:r>
        <w:r w:rsidR="002D0A35">
          <w:rPr>
            <w:noProof/>
            <w:webHidden/>
          </w:rPr>
          <w:fldChar w:fldCharType="separate"/>
        </w:r>
        <w:r w:rsidR="00DC4A5C">
          <w:rPr>
            <w:noProof/>
            <w:webHidden/>
          </w:rPr>
          <w:t>9</w:t>
        </w:r>
        <w:r w:rsidR="002D0A35">
          <w:rPr>
            <w:noProof/>
            <w:webHidden/>
          </w:rPr>
          <w:fldChar w:fldCharType="end"/>
        </w:r>
      </w:hyperlink>
    </w:p>
    <w:p w14:paraId="6E426CB8" w14:textId="59234953" w:rsidR="002D0A35"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637024" w:history="1">
        <w:r w:rsidR="002D0A35" w:rsidRPr="00E92C76">
          <w:rPr>
            <w:rStyle w:val="Lienhypertexte"/>
            <w:noProof/>
          </w:rPr>
          <w:t>3.2</w:t>
        </w:r>
        <w:r w:rsidR="002D0A35">
          <w:rPr>
            <w:rFonts w:asciiTheme="minorHAnsi" w:eastAsiaTheme="minorEastAsia" w:hAnsiTheme="minorHAnsi"/>
            <w:noProof/>
            <w:kern w:val="2"/>
            <w:sz w:val="22"/>
            <w:lang w:eastAsia="fr-FR"/>
            <w14:ligatures w14:val="standardContextual"/>
          </w:rPr>
          <w:tab/>
        </w:r>
        <w:r w:rsidR="002D0A35" w:rsidRPr="00E92C76">
          <w:rPr>
            <w:rStyle w:val="Lienhypertexte"/>
            <w:noProof/>
          </w:rPr>
          <w:t>Savoir utiliser les titres de liens en dernier recours</w:t>
        </w:r>
        <w:r w:rsidR="002D0A35">
          <w:rPr>
            <w:noProof/>
            <w:webHidden/>
          </w:rPr>
          <w:tab/>
        </w:r>
        <w:r w:rsidR="002D0A35">
          <w:rPr>
            <w:noProof/>
            <w:webHidden/>
          </w:rPr>
          <w:fldChar w:fldCharType="begin"/>
        </w:r>
        <w:r w:rsidR="002D0A35">
          <w:rPr>
            <w:noProof/>
            <w:webHidden/>
          </w:rPr>
          <w:instrText xml:space="preserve"> PAGEREF _Toc137637024 \h </w:instrText>
        </w:r>
        <w:r w:rsidR="002D0A35">
          <w:rPr>
            <w:noProof/>
            <w:webHidden/>
          </w:rPr>
        </w:r>
        <w:r w:rsidR="002D0A35">
          <w:rPr>
            <w:noProof/>
            <w:webHidden/>
          </w:rPr>
          <w:fldChar w:fldCharType="separate"/>
        </w:r>
        <w:r w:rsidR="00DC4A5C">
          <w:rPr>
            <w:noProof/>
            <w:webHidden/>
          </w:rPr>
          <w:t>9</w:t>
        </w:r>
        <w:r w:rsidR="002D0A35">
          <w:rPr>
            <w:noProof/>
            <w:webHidden/>
          </w:rPr>
          <w:fldChar w:fldCharType="end"/>
        </w:r>
      </w:hyperlink>
    </w:p>
    <w:p w14:paraId="0551BCC4" w14:textId="380DA9B4" w:rsidR="002D0A35" w:rsidRDefault="00000000">
      <w:pPr>
        <w:pStyle w:val="TM1"/>
        <w:tabs>
          <w:tab w:val="left" w:pos="480"/>
          <w:tab w:val="right" w:leader="dot" w:pos="9288"/>
        </w:tabs>
        <w:rPr>
          <w:rFonts w:asciiTheme="minorHAnsi" w:eastAsiaTheme="minorEastAsia" w:hAnsiTheme="minorHAnsi"/>
          <w:b w:val="0"/>
          <w:caps w:val="0"/>
          <w:noProof/>
          <w:kern w:val="2"/>
          <w:sz w:val="22"/>
          <w:lang w:eastAsia="fr-FR"/>
          <w14:ligatures w14:val="standardContextual"/>
        </w:rPr>
      </w:pPr>
      <w:hyperlink w:anchor="_Toc137637025" w:history="1">
        <w:r w:rsidR="002D0A35" w:rsidRPr="00E92C76">
          <w:rPr>
            <w:rStyle w:val="Lienhypertexte"/>
            <w:noProof/>
          </w:rPr>
          <w:t>4.</w:t>
        </w:r>
        <w:r w:rsidR="002D0A35">
          <w:rPr>
            <w:rFonts w:asciiTheme="minorHAnsi" w:eastAsiaTheme="minorEastAsia" w:hAnsiTheme="minorHAnsi"/>
            <w:b w:val="0"/>
            <w:caps w:val="0"/>
            <w:noProof/>
            <w:kern w:val="2"/>
            <w:sz w:val="22"/>
            <w:lang w:eastAsia="fr-FR"/>
            <w14:ligatures w14:val="standardContextual"/>
          </w:rPr>
          <w:tab/>
        </w:r>
        <w:r w:rsidR="002D0A35" w:rsidRPr="00E92C76">
          <w:rPr>
            <w:rStyle w:val="Lienhypertexte"/>
            <w:noProof/>
          </w:rPr>
          <w:t>Utiliser les images de manière accessible</w:t>
        </w:r>
        <w:r w:rsidR="002D0A35">
          <w:rPr>
            <w:noProof/>
            <w:webHidden/>
          </w:rPr>
          <w:tab/>
        </w:r>
        <w:r w:rsidR="002D0A35">
          <w:rPr>
            <w:noProof/>
            <w:webHidden/>
          </w:rPr>
          <w:fldChar w:fldCharType="begin"/>
        </w:r>
        <w:r w:rsidR="002D0A35">
          <w:rPr>
            <w:noProof/>
            <w:webHidden/>
          </w:rPr>
          <w:instrText xml:space="preserve"> PAGEREF _Toc137637025 \h </w:instrText>
        </w:r>
        <w:r w:rsidR="002D0A35">
          <w:rPr>
            <w:noProof/>
            <w:webHidden/>
          </w:rPr>
        </w:r>
        <w:r w:rsidR="002D0A35">
          <w:rPr>
            <w:noProof/>
            <w:webHidden/>
          </w:rPr>
          <w:fldChar w:fldCharType="separate"/>
        </w:r>
        <w:r w:rsidR="00DC4A5C">
          <w:rPr>
            <w:noProof/>
            <w:webHidden/>
          </w:rPr>
          <w:t>12</w:t>
        </w:r>
        <w:r w:rsidR="002D0A35">
          <w:rPr>
            <w:noProof/>
            <w:webHidden/>
          </w:rPr>
          <w:fldChar w:fldCharType="end"/>
        </w:r>
      </w:hyperlink>
    </w:p>
    <w:p w14:paraId="2BC370AA" w14:textId="104CED65" w:rsidR="002D0A35"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637026" w:history="1">
        <w:r w:rsidR="002D0A35" w:rsidRPr="00E92C76">
          <w:rPr>
            <w:rStyle w:val="Lienhypertexte"/>
            <w:noProof/>
            <w:spacing w:val="2"/>
          </w:rPr>
          <w:t>4.1</w:t>
        </w:r>
        <w:r w:rsidR="002D0A35">
          <w:rPr>
            <w:rFonts w:asciiTheme="minorHAnsi" w:eastAsiaTheme="minorEastAsia" w:hAnsiTheme="minorHAnsi"/>
            <w:noProof/>
            <w:kern w:val="2"/>
            <w:sz w:val="22"/>
            <w:lang w:eastAsia="fr-FR"/>
            <w14:ligatures w14:val="standardContextual"/>
          </w:rPr>
          <w:tab/>
        </w:r>
        <w:r w:rsidR="002D0A35" w:rsidRPr="00E92C76">
          <w:rPr>
            <w:rStyle w:val="Lienhypertexte"/>
            <w:noProof/>
            <w:spacing w:val="2"/>
          </w:rPr>
          <w:t>Images décoratives/illustratives : ne pas rédiger de texte de remplacement</w:t>
        </w:r>
        <w:r w:rsidR="002D0A35">
          <w:rPr>
            <w:noProof/>
            <w:webHidden/>
          </w:rPr>
          <w:tab/>
        </w:r>
        <w:r w:rsidR="002D0A35">
          <w:rPr>
            <w:noProof/>
            <w:webHidden/>
          </w:rPr>
          <w:fldChar w:fldCharType="begin"/>
        </w:r>
        <w:r w:rsidR="002D0A35">
          <w:rPr>
            <w:noProof/>
            <w:webHidden/>
          </w:rPr>
          <w:instrText xml:space="preserve"> PAGEREF _Toc137637026 \h </w:instrText>
        </w:r>
        <w:r w:rsidR="002D0A35">
          <w:rPr>
            <w:noProof/>
            <w:webHidden/>
          </w:rPr>
        </w:r>
        <w:r w:rsidR="002D0A35">
          <w:rPr>
            <w:noProof/>
            <w:webHidden/>
          </w:rPr>
          <w:fldChar w:fldCharType="separate"/>
        </w:r>
        <w:r w:rsidR="00DC4A5C">
          <w:rPr>
            <w:noProof/>
            <w:webHidden/>
          </w:rPr>
          <w:t>14</w:t>
        </w:r>
        <w:r w:rsidR="002D0A35">
          <w:rPr>
            <w:noProof/>
            <w:webHidden/>
          </w:rPr>
          <w:fldChar w:fldCharType="end"/>
        </w:r>
      </w:hyperlink>
    </w:p>
    <w:p w14:paraId="03C5EBD9" w14:textId="0172895D" w:rsidR="002D0A35"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637027" w:history="1">
        <w:r w:rsidR="002D0A35" w:rsidRPr="00E92C76">
          <w:rPr>
            <w:rStyle w:val="Lienhypertexte"/>
            <w:noProof/>
          </w:rPr>
          <w:t>4.2</w:t>
        </w:r>
        <w:r w:rsidR="002D0A35">
          <w:rPr>
            <w:rFonts w:asciiTheme="minorHAnsi" w:eastAsiaTheme="minorEastAsia" w:hAnsiTheme="minorHAnsi"/>
            <w:noProof/>
            <w:kern w:val="2"/>
            <w:sz w:val="22"/>
            <w:lang w:eastAsia="fr-FR"/>
            <w14:ligatures w14:val="standardContextual"/>
          </w:rPr>
          <w:tab/>
        </w:r>
        <w:r w:rsidR="002D0A35" w:rsidRPr="00E92C76">
          <w:rPr>
            <w:rStyle w:val="Lienhypertexte"/>
            <w:noProof/>
          </w:rPr>
          <w:t>Images informatives : rédiger un texte de remplacement</w:t>
        </w:r>
        <w:r w:rsidR="002D0A35">
          <w:rPr>
            <w:noProof/>
            <w:webHidden/>
          </w:rPr>
          <w:tab/>
        </w:r>
        <w:r w:rsidR="002D0A35">
          <w:rPr>
            <w:noProof/>
            <w:webHidden/>
          </w:rPr>
          <w:fldChar w:fldCharType="begin"/>
        </w:r>
        <w:r w:rsidR="002D0A35">
          <w:rPr>
            <w:noProof/>
            <w:webHidden/>
          </w:rPr>
          <w:instrText xml:space="preserve"> PAGEREF _Toc137637027 \h </w:instrText>
        </w:r>
        <w:r w:rsidR="002D0A35">
          <w:rPr>
            <w:noProof/>
            <w:webHidden/>
          </w:rPr>
        </w:r>
        <w:r w:rsidR="002D0A35">
          <w:rPr>
            <w:noProof/>
            <w:webHidden/>
          </w:rPr>
          <w:fldChar w:fldCharType="separate"/>
        </w:r>
        <w:r w:rsidR="00DC4A5C">
          <w:rPr>
            <w:noProof/>
            <w:webHidden/>
          </w:rPr>
          <w:t>14</w:t>
        </w:r>
        <w:r w:rsidR="002D0A35">
          <w:rPr>
            <w:noProof/>
            <w:webHidden/>
          </w:rPr>
          <w:fldChar w:fldCharType="end"/>
        </w:r>
      </w:hyperlink>
    </w:p>
    <w:p w14:paraId="5AF59F40" w14:textId="52789375" w:rsidR="002D0A35"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637028" w:history="1">
        <w:r w:rsidR="002D0A35" w:rsidRPr="00E92C76">
          <w:rPr>
            <w:rStyle w:val="Lienhypertexte"/>
            <w:noProof/>
          </w:rPr>
          <w:t>4.3</w:t>
        </w:r>
        <w:r w:rsidR="002D0A35">
          <w:rPr>
            <w:rFonts w:asciiTheme="minorHAnsi" w:eastAsiaTheme="minorEastAsia" w:hAnsiTheme="minorHAnsi"/>
            <w:noProof/>
            <w:kern w:val="2"/>
            <w:sz w:val="22"/>
            <w:lang w:eastAsia="fr-FR"/>
            <w14:ligatures w14:val="standardContextual"/>
          </w:rPr>
          <w:tab/>
        </w:r>
        <w:r w:rsidR="002D0A35" w:rsidRPr="00E92C76">
          <w:rPr>
            <w:rStyle w:val="Lienhypertexte"/>
            <w:noProof/>
          </w:rPr>
          <w:t>Images liens : rédiger un texte de remplacement qui décrit la fonction du lien</w:t>
        </w:r>
        <w:r w:rsidR="002D0A35">
          <w:rPr>
            <w:noProof/>
            <w:webHidden/>
          </w:rPr>
          <w:tab/>
        </w:r>
        <w:r w:rsidR="002D0A35">
          <w:rPr>
            <w:noProof/>
            <w:webHidden/>
          </w:rPr>
          <w:fldChar w:fldCharType="begin"/>
        </w:r>
        <w:r w:rsidR="002D0A35">
          <w:rPr>
            <w:noProof/>
            <w:webHidden/>
          </w:rPr>
          <w:instrText xml:space="preserve"> PAGEREF _Toc137637028 \h </w:instrText>
        </w:r>
        <w:r w:rsidR="002D0A35">
          <w:rPr>
            <w:noProof/>
            <w:webHidden/>
          </w:rPr>
        </w:r>
        <w:r w:rsidR="002D0A35">
          <w:rPr>
            <w:noProof/>
            <w:webHidden/>
          </w:rPr>
          <w:fldChar w:fldCharType="separate"/>
        </w:r>
        <w:r w:rsidR="00DC4A5C">
          <w:rPr>
            <w:noProof/>
            <w:webHidden/>
          </w:rPr>
          <w:t>15</w:t>
        </w:r>
        <w:r w:rsidR="002D0A35">
          <w:rPr>
            <w:noProof/>
            <w:webHidden/>
          </w:rPr>
          <w:fldChar w:fldCharType="end"/>
        </w:r>
      </w:hyperlink>
    </w:p>
    <w:p w14:paraId="1BEB35AA" w14:textId="6CF9F30C" w:rsidR="002D0A35"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637029" w:history="1">
        <w:r w:rsidR="002D0A35" w:rsidRPr="00E92C76">
          <w:rPr>
            <w:rStyle w:val="Lienhypertexte"/>
            <w:noProof/>
          </w:rPr>
          <w:t>4.4</w:t>
        </w:r>
        <w:r w:rsidR="002D0A35">
          <w:rPr>
            <w:rFonts w:asciiTheme="minorHAnsi" w:eastAsiaTheme="minorEastAsia" w:hAnsiTheme="minorHAnsi"/>
            <w:noProof/>
            <w:kern w:val="2"/>
            <w:sz w:val="22"/>
            <w:lang w:eastAsia="fr-FR"/>
            <w14:ligatures w14:val="standardContextual"/>
          </w:rPr>
          <w:tab/>
        </w:r>
        <w:r w:rsidR="002D0A35" w:rsidRPr="00E92C76">
          <w:rPr>
            <w:rStyle w:val="Lienhypertexte"/>
            <w:noProof/>
          </w:rPr>
          <w:t>Images informatives complexes : rédiger un court texte de remplacement ainsi qu’une description détaillée</w:t>
        </w:r>
        <w:r w:rsidR="002D0A35">
          <w:rPr>
            <w:noProof/>
            <w:webHidden/>
          </w:rPr>
          <w:tab/>
        </w:r>
        <w:r w:rsidR="002D0A35">
          <w:rPr>
            <w:noProof/>
            <w:webHidden/>
          </w:rPr>
          <w:fldChar w:fldCharType="begin"/>
        </w:r>
        <w:r w:rsidR="002D0A35">
          <w:rPr>
            <w:noProof/>
            <w:webHidden/>
          </w:rPr>
          <w:instrText xml:space="preserve"> PAGEREF _Toc137637029 \h </w:instrText>
        </w:r>
        <w:r w:rsidR="002D0A35">
          <w:rPr>
            <w:noProof/>
            <w:webHidden/>
          </w:rPr>
        </w:r>
        <w:r w:rsidR="002D0A35">
          <w:rPr>
            <w:noProof/>
            <w:webHidden/>
          </w:rPr>
          <w:fldChar w:fldCharType="separate"/>
        </w:r>
        <w:r w:rsidR="00DC4A5C">
          <w:rPr>
            <w:noProof/>
            <w:webHidden/>
          </w:rPr>
          <w:t>16</w:t>
        </w:r>
        <w:r w:rsidR="002D0A35">
          <w:rPr>
            <w:noProof/>
            <w:webHidden/>
          </w:rPr>
          <w:fldChar w:fldCharType="end"/>
        </w:r>
      </w:hyperlink>
    </w:p>
    <w:p w14:paraId="29768550" w14:textId="047A6F35" w:rsidR="002D0A35" w:rsidRDefault="00000000">
      <w:pPr>
        <w:pStyle w:val="TM1"/>
        <w:tabs>
          <w:tab w:val="left" w:pos="480"/>
          <w:tab w:val="right" w:leader="dot" w:pos="9288"/>
        </w:tabs>
        <w:rPr>
          <w:rFonts w:asciiTheme="minorHAnsi" w:eastAsiaTheme="minorEastAsia" w:hAnsiTheme="minorHAnsi"/>
          <w:b w:val="0"/>
          <w:caps w:val="0"/>
          <w:noProof/>
          <w:kern w:val="2"/>
          <w:sz w:val="22"/>
          <w:lang w:eastAsia="fr-FR"/>
          <w14:ligatures w14:val="standardContextual"/>
        </w:rPr>
      </w:pPr>
      <w:hyperlink w:anchor="_Toc137637030" w:history="1">
        <w:r w:rsidR="002D0A35" w:rsidRPr="00E92C76">
          <w:rPr>
            <w:rStyle w:val="Lienhypertexte"/>
            <w:noProof/>
          </w:rPr>
          <w:t>5.</w:t>
        </w:r>
        <w:r w:rsidR="002D0A35">
          <w:rPr>
            <w:rFonts w:asciiTheme="minorHAnsi" w:eastAsiaTheme="minorEastAsia" w:hAnsiTheme="minorHAnsi"/>
            <w:b w:val="0"/>
            <w:caps w:val="0"/>
            <w:noProof/>
            <w:kern w:val="2"/>
            <w:sz w:val="22"/>
            <w:lang w:eastAsia="fr-FR"/>
            <w14:ligatures w14:val="standardContextual"/>
          </w:rPr>
          <w:tab/>
        </w:r>
        <w:r w:rsidR="002D0A35" w:rsidRPr="00E92C76">
          <w:rPr>
            <w:rStyle w:val="Lienhypertexte"/>
            <w:noProof/>
          </w:rPr>
          <w:t>Utiliser correctement les listes à puces et listes numérotées</w:t>
        </w:r>
        <w:r w:rsidR="002D0A35">
          <w:rPr>
            <w:noProof/>
            <w:webHidden/>
          </w:rPr>
          <w:tab/>
        </w:r>
        <w:r w:rsidR="002D0A35">
          <w:rPr>
            <w:noProof/>
            <w:webHidden/>
          </w:rPr>
          <w:fldChar w:fldCharType="begin"/>
        </w:r>
        <w:r w:rsidR="002D0A35">
          <w:rPr>
            <w:noProof/>
            <w:webHidden/>
          </w:rPr>
          <w:instrText xml:space="preserve"> PAGEREF _Toc137637030 \h </w:instrText>
        </w:r>
        <w:r w:rsidR="002D0A35">
          <w:rPr>
            <w:noProof/>
            <w:webHidden/>
          </w:rPr>
        </w:r>
        <w:r w:rsidR="002D0A35">
          <w:rPr>
            <w:noProof/>
            <w:webHidden/>
          </w:rPr>
          <w:fldChar w:fldCharType="separate"/>
        </w:r>
        <w:r w:rsidR="00DC4A5C">
          <w:rPr>
            <w:noProof/>
            <w:webHidden/>
          </w:rPr>
          <w:t>18</w:t>
        </w:r>
        <w:r w:rsidR="002D0A35">
          <w:rPr>
            <w:noProof/>
            <w:webHidden/>
          </w:rPr>
          <w:fldChar w:fldCharType="end"/>
        </w:r>
      </w:hyperlink>
    </w:p>
    <w:p w14:paraId="42E51DA3" w14:textId="385FD1C6" w:rsidR="002D0A35" w:rsidRDefault="00000000">
      <w:pPr>
        <w:pStyle w:val="TM1"/>
        <w:tabs>
          <w:tab w:val="left" w:pos="480"/>
          <w:tab w:val="right" w:leader="dot" w:pos="9288"/>
        </w:tabs>
        <w:rPr>
          <w:rFonts w:asciiTheme="minorHAnsi" w:eastAsiaTheme="minorEastAsia" w:hAnsiTheme="minorHAnsi"/>
          <w:b w:val="0"/>
          <w:caps w:val="0"/>
          <w:noProof/>
          <w:kern w:val="2"/>
          <w:sz w:val="22"/>
          <w:lang w:eastAsia="fr-FR"/>
          <w14:ligatures w14:val="standardContextual"/>
        </w:rPr>
      </w:pPr>
      <w:hyperlink w:anchor="_Toc137637031" w:history="1">
        <w:r w:rsidR="002D0A35" w:rsidRPr="00E92C76">
          <w:rPr>
            <w:rStyle w:val="Lienhypertexte"/>
            <w:noProof/>
          </w:rPr>
          <w:t>6.</w:t>
        </w:r>
        <w:r w:rsidR="002D0A35">
          <w:rPr>
            <w:rFonts w:asciiTheme="minorHAnsi" w:eastAsiaTheme="minorEastAsia" w:hAnsiTheme="minorHAnsi"/>
            <w:b w:val="0"/>
            <w:caps w:val="0"/>
            <w:noProof/>
            <w:kern w:val="2"/>
            <w:sz w:val="22"/>
            <w:lang w:eastAsia="fr-FR"/>
            <w14:ligatures w14:val="standardContextual"/>
          </w:rPr>
          <w:tab/>
        </w:r>
        <w:r w:rsidR="002D0A35" w:rsidRPr="00E92C76">
          <w:rPr>
            <w:rStyle w:val="Lienhypertexte"/>
            <w:noProof/>
          </w:rPr>
          <w:t>Écrire les contenus de manière accessible</w:t>
        </w:r>
        <w:r w:rsidR="002D0A35">
          <w:rPr>
            <w:noProof/>
            <w:webHidden/>
          </w:rPr>
          <w:tab/>
        </w:r>
        <w:r w:rsidR="002D0A35">
          <w:rPr>
            <w:noProof/>
            <w:webHidden/>
          </w:rPr>
          <w:fldChar w:fldCharType="begin"/>
        </w:r>
        <w:r w:rsidR="002D0A35">
          <w:rPr>
            <w:noProof/>
            <w:webHidden/>
          </w:rPr>
          <w:instrText xml:space="preserve"> PAGEREF _Toc137637031 \h </w:instrText>
        </w:r>
        <w:r w:rsidR="002D0A35">
          <w:rPr>
            <w:noProof/>
            <w:webHidden/>
          </w:rPr>
        </w:r>
        <w:r w:rsidR="002D0A35">
          <w:rPr>
            <w:noProof/>
            <w:webHidden/>
          </w:rPr>
          <w:fldChar w:fldCharType="separate"/>
        </w:r>
        <w:r w:rsidR="00DC4A5C">
          <w:rPr>
            <w:noProof/>
            <w:webHidden/>
          </w:rPr>
          <w:t>19</w:t>
        </w:r>
        <w:r w:rsidR="002D0A35">
          <w:rPr>
            <w:noProof/>
            <w:webHidden/>
          </w:rPr>
          <w:fldChar w:fldCharType="end"/>
        </w:r>
      </w:hyperlink>
    </w:p>
    <w:p w14:paraId="6AAECC4E" w14:textId="382DA963" w:rsidR="002D0A35"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637032" w:history="1">
        <w:r w:rsidR="002D0A35" w:rsidRPr="00E92C76">
          <w:rPr>
            <w:rStyle w:val="Lienhypertexte"/>
            <w:noProof/>
          </w:rPr>
          <w:t>6.1</w:t>
        </w:r>
        <w:r w:rsidR="002D0A35">
          <w:rPr>
            <w:rFonts w:asciiTheme="minorHAnsi" w:eastAsiaTheme="minorEastAsia" w:hAnsiTheme="minorHAnsi"/>
            <w:noProof/>
            <w:kern w:val="2"/>
            <w:sz w:val="22"/>
            <w:lang w:eastAsia="fr-FR"/>
            <w14:ligatures w14:val="standardContextual"/>
          </w:rPr>
          <w:tab/>
        </w:r>
        <w:r w:rsidR="002D0A35" w:rsidRPr="00E92C76">
          <w:rPr>
            <w:rStyle w:val="Lienhypertexte"/>
            <w:noProof/>
          </w:rPr>
          <w:t>Déclarer les citations en ligne et les blocs de citations</w:t>
        </w:r>
        <w:r w:rsidR="002D0A35">
          <w:rPr>
            <w:noProof/>
            <w:webHidden/>
          </w:rPr>
          <w:tab/>
        </w:r>
        <w:r w:rsidR="002D0A35">
          <w:rPr>
            <w:noProof/>
            <w:webHidden/>
          </w:rPr>
          <w:fldChar w:fldCharType="begin"/>
        </w:r>
        <w:r w:rsidR="002D0A35">
          <w:rPr>
            <w:noProof/>
            <w:webHidden/>
          </w:rPr>
          <w:instrText xml:space="preserve"> PAGEREF _Toc137637032 \h </w:instrText>
        </w:r>
        <w:r w:rsidR="002D0A35">
          <w:rPr>
            <w:noProof/>
            <w:webHidden/>
          </w:rPr>
        </w:r>
        <w:r w:rsidR="002D0A35">
          <w:rPr>
            <w:noProof/>
            <w:webHidden/>
          </w:rPr>
          <w:fldChar w:fldCharType="separate"/>
        </w:r>
        <w:r w:rsidR="00DC4A5C">
          <w:rPr>
            <w:noProof/>
            <w:webHidden/>
          </w:rPr>
          <w:t>19</w:t>
        </w:r>
        <w:r w:rsidR="002D0A35">
          <w:rPr>
            <w:noProof/>
            <w:webHidden/>
          </w:rPr>
          <w:fldChar w:fldCharType="end"/>
        </w:r>
      </w:hyperlink>
    </w:p>
    <w:p w14:paraId="4EE0C139" w14:textId="776BA4AC" w:rsidR="002D0A35"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637033" w:history="1">
        <w:r w:rsidR="002D0A35" w:rsidRPr="00E92C76">
          <w:rPr>
            <w:rStyle w:val="Lienhypertexte"/>
            <w:noProof/>
          </w:rPr>
          <w:t>6.2</w:t>
        </w:r>
        <w:r w:rsidR="002D0A35">
          <w:rPr>
            <w:rFonts w:asciiTheme="minorHAnsi" w:eastAsiaTheme="minorEastAsia" w:hAnsiTheme="minorHAnsi"/>
            <w:noProof/>
            <w:kern w:val="2"/>
            <w:sz w:val="22"/>
            <w:lang w:eastAsia="fr-FR"/>
            <w14:ligatures w14:val="standardContextual"/>
          </w:rPr>
          <w:tab/>
        </w:r>
        <w:r w:rsidR="002D0A35" w:rsidRPr="00E92C76">
          <w:rPr>
            <w:rStyle w:val="Lienhypertexte"/>
            <w:noProof/>
          </w:rPr>
          <w:t>Déclarer les changements de langue</w:t>
        </w:r>
        <w:r w:rsidR="002D0A35">
          <w:rPr>
            <w:noProof/>
            <w:webHidden/>
          </w:rPr>
          <w:tab/>
        </w:r>
        <w:r w:rsidR="002D0A35">
          <w:rPr>
            <w:noProof/>
            <w:webHidden/>
          </w:rPr>
          <w:fldChar w:fldCharType="begin"/>
        </w:r>
        <w:r w:rsidR="002D0A35">
          <w:rPr>
            <w:noProof/>
            <w:webHidden/>
          </w:rPr>
          <w:instrText xml:space="preserve"> PAGEREF _Toc137637033 \h </w:instrText>
        </w:r>
        <w:r w:rsidR="002D0A35">
          <w:rPr>
            <w:noProof/>
            <w:webHidden/>
          </w:rPr>
        </w:r>
        <w:r w:rsidR="002D0A35">
          <w:rPr>
            <w:noProof/>
            <w:webHidden/>
          </w:rPr>
          <w:fldChar w:fldCharType="separate"/>
        </w:r>
        <w:r w:rsidR="00DC4A5C">
          <w:rPr>
            <w:noProof/>
            <w:webHidden/>
          </w:rPr>
          <w:t>20</w:t>
        </w:r>
        <w:r w:rsidR="002D0A35">
          <w:rPr>
            <w:noProof/>
            <w:webHidden/>
          </w:rPr>
          <w:fldChar w:fldCharType="end"/>
        </w:r>
      </w:hyperlink>
    </w:p>
    <w:p w14:paraId="1F618F56" w14:textId="4DDD6A47" w:rsidR="002D0A35"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637034" w:history="1">
        <w:r w:rsidR="002D0A35" w:rsidRPr="00E92C76">
          <w:rPr>
            <w:rStyle w:val="Lienhypertexte"/>
            <w:noProof/>
          </w:rPr>
          <w:t>6.3</w:t>
        </w:r>
        <w:r w:rsidR="002D0A35">
          <w:rPr>
            <w:rFonts w:asciiTheme="minorHAnsi" w:eastAsiaTheme="minorEastAsia" w:hAnsiTheme="minorHAnsi"/>
            <w:noProof/>
            <w:kern w:val="2"/>
            <w:sz w:val="22"/>
            <w:lang w:eastAsia="fr-FR"/>
            <w14:ligatures w14:val="standardContextual"/>
          </w:rPr>
          <w:tab/>
        </w:r>
        <w:r w:rsidR="002D0A35" w:rsidRPr="00E92C76">
          <w:rPr>
            <w:rStyle w:val="Lienhypertexte"/>
            <w:noProof/>
          </w:rPr>
          <w:t>Ne pas faire référence à un élément en se basant uniquement sur sa couleur, sa taille ou sa position</w:t>
        </w:r>
        <w:r w:rsidR="002D0A35">
          <w:rPr>
            <w:noProof/>
            <w:webHidden/>
          </w:rPr>
          <w:tab/>
        </w:r>
        <w:r w:rsidR="002D0A35">
          <w:rPr>
            <w:noProof/>
            <w:webHidden/>
          </w:rPr>
          <w:fldChar w:fldCharType="begin"/>
        </w:r>
        <w:r w:rsidR="002D0A35">
          <w:rPr>
            <w:noProof/>
            <w:webHidden/>
          </w:rPr>
          <w:instrText xml:space="preserve"> PAGEREF _Toc137637034 \h </w:instrText>
        </w:r>
        <w:r w:rsidR="002D0A35">
          <w:rPr>
            <w:noProof/>
            <w:webHidden/>
          </w:rPr>
        </w:r>
        <w:r w:rsidR="002D0A35">
          <w:rPr>
            <w:noProof/>
            <w:webHidden/>
          </w:rPr>
          <w:fldChar w:fldCharType="separate"/>
        </w:r>
        <w:r w:rsidR="00DC4A5C">
          <w:rPr>
            <w:noProof/>
            <w:webHidden/>
          </w:rPr>
          <w:t>21</w:t>
        </w:r>
        <w:r w:rsidR="002D0A35">
          <w:rPr>
            <w:noProof/>
            <w:webHidden/>
          </w:rPr>
          <w:fldChar w:fldCharType="end"/>
        </w:r>
      </w:hyperlink>
    </w:p>
    <w:p w14:paraId="7CC491BB" w14:textId="1FF6B449" w:rsidR="002D0A35" w:rsidRDefault="00000000">
      <w:pPr>
        <w:pStyle w:val="TM1"/>
        <w:tabs>
          <w:tab w:val="left" w:pos="480"/>
          <w:tab w:val="right" w:leader="dot" w:pos="9288"/>
        </w:tabs>
        <w:rPr>
          <w:rFonts w:asciiTheme="minorHAnsi" w:eastAsiaTheme="minorEastAsia" w:hAnsiTheme="minorHAnsi"/>
          <w:b w:val="0"/>
          <w:caps w:val="0"/>
          <w:noProof/>
          <w:kern w:val="2"/>
          <w:sz w:val="22"/>
          <w:lang w:eastAsia="fr-FR"/>
          <w14:ligatures w14:val="standardContextual"/>
        </w:rPr>
      </w:pPr>
      <w:hyperlink w:anchor="_Toc137637035" w:history="1">
        <w:r w:rsidR="002D0A35" w:rsidRPr="00E92C76">
          <w:rPr>
            <w:rStyle w:val="Lienhypertexte"/>
            <w:noProof/>
          </w:rPr>
          <w:t>7.</w:t>
        </w:r>
        <w:r w:rsidR="002D0A35">
          <w:rPr>
            <w:rFonts w:asciiTheme="minorHAnsi" w:eastAsiaTheme="minorEastAsia" w:hAnsiTheme="minorHAnsi"/>
            <w:b w:val="0"/>
            <w:caps w:val="0"/>
            <w:noProof/>
            <w:kern w:val="2"/>
            <w:sz w:val="22"/>
            <w:lang w:eastAsia="fr-FR"/>
            <w14:ligatures w14:val="standardContextual"/>
          </w:rPr>
          <w:tab/>
        </w:r>
        <w:r w:rsidR="002D0A35" w:rsidRPr="00E92C76">
          <w:rPr>
            <w:rStyle w:val="Lienhypertexte"/>
            <w:noProof/>
          </w:rPr>
          <w:t>Utiliser correctement les couleurs et les contrastes</w:t>
        </w:r>
        <w:r w:rsidR="002D0A35">
          <w:rPr>
            <w:noProof/>
            <w:webHidden/>
          </w:rPr>
          <w:tab/>
        </w:r>
        <w:r w:rsidR="002D0A35">
          <w:rPr>
            <w:noProof/>
            <w:webHidden/>
          </w:rPr>
          <w:fldChar w:fldCharType="begin"/>
        </w:r>
        <w:r w:rsidR="002D0A35">
          <w:rPr>
            <w:noProof/>
            <w:webHidden/>
          </w:rPr>
          <w:instrText xml:space="preserve"> PAGEREF _Toc137637035 \h </w:instrText>
        </w:r>
        <w:r w:rsidR="002D0A35">
          <w:rPr>
            <w:noProof/>
            <w:webHidden/>
          </w:rPr>
        </w:r>
        <w:r w:rsidR="002D0A35">
          <w:rPr>
            <w:noProof/>
            <w:webHidden/>
          </w:rPr>
          <w:fldChar w:fldCharType="separate"/>
        </w:r>
        <w:r w:rsidR="00DC4A5C">
          <w:rPr>
            <w:noProof/>
            <w:webHidden/>
          </w:rPr>
          <w:t>22</w:t>
        </w:r>
        <w:r w:rsidR="002D0A35">
          <w:rPr>
            <w:noProof/>
            <w:webHidden/>
          </w:rPr>
          <w:fldChar w:fldCharType="end"/>
        </w:r>
      </w:hyperlink>
    </w:p>
    <w:p w14:paraId="1C17BBAE" w14:textId="7C6A551E" w:rsidR="002D0A35"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637036" w:history="1">
        <w:r w:rsidR="002D0A35" w:rsidRPr="00E92C76">
          <w:rPr>
            <w:rStyle w:val="Lienhypertexte"/>
            <w:noProof/>
          </w:rPr>
          <w:t>7.1</w:t>
        </w:r>
        <w:r w:rsidR="002D0A35">
          <w:rPr>
            <w:rFonts w:asciiTheme="minorHAnsi" w:eastAsiaTheme="minorEastAsia" w:hAnsiTheme="minorHAnsi"/>
            <w:noProof/>
            <w:kern w:val="2"/>
            <w:sz w:val="22"/>
            <w:lang w:eastAsia="fr-FR"/>
            <w14:ligatures w14:val="standardContextual"/>
          </w:rPr>
          <w:tab/>
        </w:r>
        <w:r w:rsidR="002D0A35" w:rsidRPr="00E92C76">
          <w:rPr>
            <w:rStyle w:val="Lienhypertexte"/>
            <w:noProof/>
          </w:rPr>
          <w:t>Veiller à ce que les contrastes entre le texte et la couleur d’arrière-plan soient suffisants</w:t>
        </w:r>
        <w:r w:rsidR="002D0A35">
          <w:rPr>
            <w:noProof/>
            <w:webHidden/>
          </w:rPr>
          <w:tab/>
        </w:r>
        <w:r w:rsidR="002D0A35">
          <w:rPr>
            <w:noProof/>
            <w:webHidden/>
          </w:rPr>
          <w:fldChar w:fldCharType="begin"/>
        </w:r>
        <w:r w:rsidR="002D0A35">
          <w:rPr>
            <w:noProof/>
            <w:webHidden/>
          </w:rPr>
          <w:instrText xml:space="preserve"> PAGEREF _Toc137637036 \h </w:instrText>
        </w:r>
        <w:r w:rsidR="002D0A35">
          <w:rPr>
            <w:noProof/>
            <w:webHidden/>
          </w:rPr>
        </w:r>
        <w:r w:rsidR="002D0A35">
          <w:rPr>
            <w:noProof/>
            <w:webHidden/>
          </w:rPr>
          <w:fldChar w:fldCharType="separate"/>
        </w:r>
        <w:r w:rsidR="00DC4A5C">
          <w:rPr>
            <w:noProof/>
            <w:webHidden/>
          </w:rPr>
          <w:t>22</w:t>
        </w:r>
        <w:r w:rsidR="002D0A35">
          <w:rPr>
            <w:noProof/>
            <w:webHidden/>
          </w:rPr>
          <w:fldChar w:fldCharType="end"/>
        </w:r>
      </w:hyperlink>
    </w:p>
    <w:p w14:paraId="5587C8B8" w14:textId="219838D2" w:rsidR="002D0A35"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637037" w:history="1">
        <w:r w:rsidR="002D0A35" w:rsidRPr="00E92C76">
          <w:rPr>
            <w:rStyle w:val="Lienhypertexte"/>
            <w:noProof/>
          </w:rPr>
          <w:t>7.2</w:t>
        </w:r>
        <w:r w:rsidR="002D0A35">
          <w:rPr>
            <w:rFonts w:asciiTheme="minorHAnsi" w:eastAsiaTheme="minorEastAsia" w:hAnsiTheme="minorHAnsi"/>
            <w:noProof/>
            <w:kern w:val="2"/>
            <w:sz w:val="22"/>
            <w:lang w:eastAsia="fr-FR"/>
            <w14:ligatures w14:val="standardContextual"/>
          </w:rPr>
          <w:tab/>
        </w:r>
        <w:r w:rsidR="002D0A35" w:rsidRPr="00E92C76">
          <w:rPr>
            <w:rStyle w:val="Lienhypertexte"/>
            <w:noProof/>
          </w:rPr>
          <w:t>Veiller à ce que les couleurs ne soient pas le seul moyen pour véhiculer de l’information</w:t>
        </w:r>
        <w:r w:rsidR="002D0A35">
          <w:rPr>
            <w:noProof/>
            <w:webHidden/>
          </w:rPr>
          <w:tab/>
        </w:r>
        <w:r w:rsidR="002D0A35">
          <w:rPr>
            <w:noProof/>
            <w:webHidden/>
          </w:rPr>
          <w:fldChar w:fldCharType="begin"/>
        </w:r>
        <w:r w:rsidR="002D0A35">
          <w:rPr>
            <w:noProof/>
            <w:webHidden/>
          </w:rPr>
          <w:instrText xml:space="preserve"> PAGEREF _Toc137637037 \h </w:instrText>
        </w:r>
        <w:r w:rsidR="002D0A35">
          <w:rPr>
            <w:noProof/>
            <w:webHidden/>
          </w:rPr>
        </w:r>
        <w:r w:rsidR="002D0A35">
          <w:rPr>
            <w:noProof/>
            <w:webHidden/>
          </w:rPr>
          <w:fldChar w:fldCharType="separate"/>
        </w:r>
        <w:r w:rsidR="00DC4A5C">
          <w:rPr>
            <w:noProof/>
            <w:webHidden/>
          </w:rPr>
          <w:t>23</w:t>
        </w:r>
        <w:r w:rsidR="002D0A35">
          <w:rPr>
            <w:noProof/>
            <w:webHidden/>
          </w:rPr>
          <w:fldChar w:fldCharType="end"/>
        </w:r>
      </w:hyperlink>
    </w:p>
    <w:p w14:paraId="552C11C2" w14:textId="13066148" w:rsidR="002D0A35" w:rsidRDefault="00000000">
      <w:pPr>
        <w:pStyle w:val="TM1"/>
        <w:tabs>
          <w:tab w:val="left" w:pos="480"/>
          <w:tab w:val="right" w:leader="dot" w:pos="9288"/>
        </w:tabs>
        <w:rPr>
          <w:rFonts w:asciiTheme="minorHAnsi" w:eastAsiaTheme="minorEastAsia" w:hAnsiTheme="minorHAnsi"/>
          <w:b w:val="0"/>
          <w:caps w:val="0"/>
          <w:noProof/>
          <w:kern w:val="2"/>
          <w:sz w:val="22"/>
          <w:lang w:eastAsia="fr-FR"/>
          <w14:ligatures w14:val="standardContextual"/>
        </w:rPr>
      </w:pPr>
      <w:hyperlink w:anchor="_Toc137637038" w:history="1">
        <w:r w:rsidR="002D0A35" w:rsidRPr="00E92C76">
          <w:rPr>
            <w:rStyle w:val="Lienhypertexte"/>
            <w:noProof/>
          </w:rPr>
          <w:t>8.</w:t>
        </w:r>
        <w:r w:rsidR="002D0A35">
          <w:rPr>
            <w:rFonts w:asciiTheme="minorHAnsi" w:eastAsiaTheme="minorEastAsia" w:hAnsiTheme="minorHAnsi"/>
            <w:b w:val="0"/>
            <w:caps w:val="0"/>
            <w:noProof/>
            <w:kern w:val="2"/>
            <w:sz w:val="22"/>
            <w:lang w:eastAsia="fr-FR"/>
            <w14:ligatures w14:val="standardContextual"/>
          </w:rPr>
          <w:tab/>
        </w:r>
        <w:r w:rsidR="002D0A35" w:rsidRPr="00E92C76">
          <w:rPr>
            <w:rStyle w:val="Lienhypertexte"/>
            <w:noProof/>
          </w:rPr>
          <w:t>Utiliser correctement les contenus riches et multimédias</w:t>
        </w:r>
        <w:r w:rsidR="002D0A35">
          <w:rPr>
            <w:noProof/>
            <w:webHidden/>
          </w:rPr>
          <w:tab/>
        </w:r>
        <w:r w:rsidR="002D0A35">
          <w:rPr>
            <w:noProof/>
            <w:webHidden/>
          </w:rPr>
          <w:fldChar w:fldCharType="begin"/>
        </w:r>
        <w:r w:rsidR="002D0A35">
          <w:rPr>
            <w:noProof/>
            <w:webHidden/>
          </w:rPr>
          <w:instrText xml:space="preserve"> PAGEREF _Toc137637038 \h </w:instrText>
        </w:r>
        <w:r w:rsidR="002D0A35">
          <w:rPr>
            <w:noProof/>
            <w:webHidden/>
          </w:rPr>
        </w:r>
        <w:r w:rsidR="002D0A35">
          <w:rPr>
            <w:noProof/>
            <w:webHidden/>
          </w:rPr>
          <w:fldChar w:fldCharType="separate"/>
        </w:r>
        <w:r w:rsidR="00DC4A5C">
          <w:rPr>
            <w:noProof/>
            <w:webHidden/>
          </w:rPr>
          <w:t>25</w:t>
        </w:r>
        <w:r w:rsidR="002D0A35">
          <w:rPr>
            <w:noProof/>
            <w:webHidden/>
          </w:rPr>
          <w:fldChar w:fldCharType="end"/>
        </w:r>
      </w:hyperlink>
    </w:p>
    <w:p w14:paraId="16B2344B" w14:textId="76C8E8C4" w:rsidR="002D0A35"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637039" w:history="1">
        <w:r w:rsidR="002D0A35" w:rsidRPr="00E92C76">
          <w:rPr>
            <w:rStyle w:val="Lienhypertexte"/>
            <w:noProof/>
          </w:rPr>
          <w:t>8.1</w:t>
        </w:r>
        <w:r w:rsidR="002D0A35">
          <w:rPr>
            <w:rFonts w:asciiTheme="minorHAnsi" w:eastAsiaTheme="minorEastAsia" w:hAnsiTheme="minorHAnsi"/>
            <w:noProof/>
            <w:kern w:val="2"/>
            <w:sz w:val="22"/>
            <w:lang w:eastAsia="fr-FR"/>
            <w14:ligatures w14:val="standardContextual"/>
          </w:rPr>
          <w:tab/>
        </w:r>
        <w:r w:rsidR="002D0A35" w:rsidRPr="00E92C76">
          <w:rPr>
            <w:rStyle w:val="Lienhypertexte"/>
            <w:noProof/>
          </w:rPr>
          <w:t>Associer une description détaillée aux contenus riches</w:t>
        </w:r>
        <w:r w:rsidR="002D0A35">
          <w:rPr>
            <w:noProof/>
            <w:webHidden/>
          </w:rPr>
          <w:tab/>
        </w:r>
        <w:r w:rsidR="002D0A35">
          <w:rPr>
            <w:noProof/>
            <w:webHidden/>
          </w:rPr>
          <w:fldChar w:fldCharType="begin"/>
        </w:r>
        <w:r w:rsidR="002D0A35">
          <w:rPr>
            <w:noProof/>
            <w:webHidden/>
          </w:rPr>
          <w:instrText xml:space="preserve"> PAGEREF _Toc137637039 \h </w:instrText>
        </w:r>
        <w:r w:rsidR="002D0A35">
          <w:rPr>
            <w:noProof/>
            <w:webHidden/>
          </w:rPr>
        </w:r>
        <w:r w:rsidR="002D0A35">
          <w:rPr>
            <w:noProof/>
            <w:webHidden/>
          </w:rPr>
          <w:fldChar w:fldCharType="separate"/>
        </w:r>
        <w:r w:rsidR="00DC4A5C">
          <w:rPr>
            <w:noProof/>
            <w:webHidden/>
          </w:rPr>
          <w:t>25</w:t>
        </w:r>
        <w:r w:rsidR="002D0A35">
          <w:rPr>
            <w:noProof/>
            <w:webHidden/>
          </w:rPr>
          <w:fldChar w:fldCharType="end"/>
        </w:r>
      </w:hyperlink>
    </w:p>
    <w:p w14:paraId="4D8CDB8A" w14:textId="725C15A1" w:rsidR="002D0A35"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637040" w:history="1">
        <w:r w:rsidR="002D0A35" w:rsidRPr="00E92C76">
          <w:rPr>
            <w:rStyle w:val="Lienhypertexte"/>
            <w:noProof/>
          </w:rPr>
          <w:t>8.2</w:t>
        </w:r>
        <w:r w:rsidR="002D0A35">
          <w:rPr>
            <w:rFonts w:asciiTheme="minorHAnsi" w:eastAsiaTheme="minorEastAsia" w:hAnsiTheme="minorHAnsi"/>
            <w:noProof/>
            <w:kern w:val="2"/>
            <w:sz w:val="22"/>
            <w:lang w:eastAsia="fr-FR"/>
            <w14:ligatures w14:val="standardContextual"/>
          </w:rPr>
          <w:tab/>
        </w:r>
        <w:r w:rsidR="002D0A35" w:rsidRPr="00E92C76">
          <w:rPr>
            <w:rStyle w:val="Lienhypertexte"/>
            <w:noProof/>
          </w:rPr>
          <w:t>Vérifier la possibilité de mettre en pause les contenus en mouvement</w:t>
        </w:r>
        <w:r w:rsidR="002D0A35">
          <w:rPr>
            <w:noProof/>
            <w:webHidden/>
          </w:rPr>
          <w:tab/>
        </w:r>
        <w:r w:rsidR="002D0A35">
          <w:rPr>
            <w:noProof/>
            <w:webHidden/>
          </w:rPr>
          <w:fldChar w:fldCharType="begin"/>
        </w:r>
        <w:r w:rsidR="002D0A35">
          <w:rPr>
            <w:noProof/>
            <w:webHidden/>
          </w:rPr>
          <w:instrText xml:space="preserve"> PAGEREF _Toc137637040 \h </w:instrText>
        </w:r>
        <w:r w:rsidR="002D0A35">
          <w:rPr>
            <w:noProof/>
            <w:webHidden/>
          </w:rPr>
        </w:r>
        <w:r w:rsidR="002D0A35">
          <w:rPr>
            <w:noProof/>
            <w:webHidden/>
          </w:rPr>
          <w:fldChar w:fldCharType="separate"/>
        </w:r>
        <w:r w:rsidR="00DC4A5C">
          <w:rPr>
            <w:noProof/>
            <w:webHidden/>
          </w:rPr>
          <w:t>26</w:t>
        </w:r>
        <w:r w:rsidR="002D0A35">
          <w:rPr>
            <w:noProof/>
            <w:webHidden/>
          </w:rPr>
          <w:fldChar w:fldCharType="end"/>
        </w:r>
      </w:hyperlink>
    </w:p>
    <w:p w14:paraId="2FCF231D" w14:textId="69BEA5CE" w:rsidR="002D0A35"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637041" w:history="1">
        <w:r w:rsidR="002D0A35" w:rsidRPr="00E92C76">
          <w:rPr>
            <w:rStyle w:val="Lienhypertexte"/>
            <w:noProof/>
          </w:rPr>
          <w:t>8.3</w:t>
        </w:r>
        <w:r w:rsidR="002D0A35">
          <w:rPr>
            <w:rFonts w:asciiTheme="minorHAnsi" w:eastAsiaTheme="minorEastAsia" w:hAnsiTheme="minorHAnsi"/>
            <w:noProof/>
            <w:kern w:val="2"/>
            <w:sz w:val="22"/>
            <w:lang w:eastAsia="fr-FR"/>
            <w14:ligatures w14:val="standardContextual"/>
          </w:rPr>
          <w:tab/>
        </w:r>
        <w:r w:rsidR="002D0A35" w:rsidRPr="00E92C76">
          <w:rPr>
            <w:rStyle w:val="Lienhypertexte"/>
            <w:noProof/>
          </w:rPr>
          <w:t>Savoir gérer les vidéos accessibles (transcription, sous-titres et audiodescription)</w:t>
        </w:r>
        <w:r w:rsidR="002D0A35">
          <w:rPr>
            <w:noProof/>
            <w:webHidden/>
          </w:rPr>
          <w:tab/>
        </w:r>
        <w:r w:rsidR="002D0A35">
          <w:rPr>
            <w:noProof/>
            <w:webHidden/>
          </w:rPr>
          <w:fldChar w:fldCharType="begin"/>
        </w:r>
        <w:r w:rsidR="002D0A35">
          <w:rPr>
            <w:noProof/>
            <w:webHidden/>
          </w:rPr>
          <w:instrText xml:space="preserve"> PAGEREF _Toc137637041 \h </w:instrText>
        </w:r>
        <w:r w:rsidR="002D0A35">
          <w:rPr>
            <w:noProof/>
            <w:webHidden/>
          </w:rPr>
        </w:r>
        <w:r w:rsidR="002D0A35">
          <w:rPr>
            <w:noProof/>
            <w:webHidden/>
          </w:rPr>
          <w:fldChar w:fldCharType="separate"/>
        </w:r>
        <w:r w:rsidR="00DC4A5C">
          <w:rPr>
            <w:noProof/>
            <w:webHidden/>
          </w:rPr>
          <w:t>27</w:t>
        </w:r>
        <w:r w:rsidR="002D0A35">
          <w:rPr>
            <w:noProof/>
            <w:webHidden/>
          </w:rPr>
          <w:fldChar w:fldCharType="end"/>
        </w:r>
      </w:hyperlink>
    </w:p>
    <w:p w14:paraId="3882CB2E" w14:textId="5A0CB5AE" w:rsidR="002D0A35" w:rsidRDefault="00000000">
      <w:pPr>
        <w:pStyle w:val="TM1"/>
        <w:tabs>
          <w:tab w:val="left" w:pos="480"/>
          <w:tab w:val="right" w:leader="dot" w:pos="9288"/>
        </w:tabs>
        <w:rPr>
          <w:rFonts w:asciiTheme="minorHAnsi" w:eastAsiaTheme="minorEastAsia" w:hAnsiTheme="minorHAnsi"/>
          <w:b w:val="0"/>
          <w:caps w:val="0"/>
          <w:noProof/>
          <w:kern w:val="2"/>
          <w:sz w:val="22"/>
          <w:lang w:eastAsia="fr-FR"/>
          <w14:ligatures w14:val="standardContextual"/>
        </w:rPr>
      </w:pPr>
      <w:hyperlink w:anchor="_Toc137637042" w:history="1">
        <w:r w:rsidR="002D0A35" w:rsidRPr="00E92C76">
          <w:rPr>
            <w:rStyle w:val="Lienhypertexte"/>
            <w:noProof/>
          </w:rPr>
          <w:t>9.</w:t>
        </w:r>
        <w:r w:rsidR="002D0A35">
          <w:rPr>
            <w:rFonts w:asciiTheme="minorHAnsi" w:eastAsiaTheme="minorEastAsia" w:hAnsiTheme="minorHAnsi"/>
            <w:b w:val="0"/>
            <w:caps w:val="0"/>
            <w:noProof/>
            <w:kern w:val="2"/>
            <w:sz w:val="22"/>
            <w:lang w:eastAsia="fr-FR"/>
            <w14:ligatures w14:val="standardContextual"/>
          </w:rPr>
          <w:tab/>
        </w:r>
        <w:r w:rsidR="002D0A35" w:rsidRPr="00E92C76">
          <w:rPr>
            <w:rStyle w:val="Lienhypertexte"/>
            <w:noProof/>
          </w:rPr>
          <w:t>Règles supplémentaires pour la conformité</w:t>
        </w:r>
        <w:r w:rsidR="002D0A35">
          <w:rPr>
            <w:noProof/>
            <w:webHidden/>
          </w:rPr>
          <w:tab/>
        </w:r>
        <w:r w:rsidR="002D0A35">
          <w:rPr>
            <w:noProof/>
            <w:webHidden/>
          </w:rPr>
          <w:fldChar w:fldCharType="begin"/>
        </w:r>
        <w:r w:rsidR="002D0A35">
          <w:rPr>
            <w:noProof/>
            <w:webHidden/>
          </w:rPr>
          <w:instrText xml:space="preserve"> PAGEREF _Toc137637042 \h </w:instrText>
        </w:r>
        <w:r w:rsidR="002D0A35">
          <w:rPr>
            <w:noProof/>
            <w:webHidden/>
          </w:rPr>
        </w:r>
        <w:r w:rsidR="002D0A35">
          <w:rPr>
            <w:noProof/>
            <w:webHidden/>
          </w:rPr>
          <w:fldChar w:fldCharType="separate"/>
        </w:r>
        <w:r w:rsidR="00DC4A5C">
          <w:rPr>
            <w:noProof/>
            <w:webHidden/>
          </w:rPr>
          <w:t>30</w:t>
        </w:r>
        <w:r w:rsidR="002D0A35">
          <w:rPr>
            <w:noProof/>
            <w:webHidden/>
          </w:rPr>
          <w:fldChar w:fldCharType="end"/>
        </w:r>
      </w:hyperlink>
    </w:p>
    <w:p w14:paraId="0CB96DAB" w14:textId="62D339AC" w:rsidR="002D0A35" w:rsidRDefault="00000000">
      <w:pPr>
        <w:pStyle w:val="TM1"/>
        <w:tabs>
          <w:tab w:val="right" w:leader="dot" w:pos="9288"/>
        </w:tabs>
        <w:rPr>
          <w:rFonts w:asciiTheme="minorHAnsi" w:eastAsiaTheme="minorEastAsia" w:hAnsiTheme="minorHAnsi"/>
          <w:b w:val="0"/>
          <w:caps w:val="0"/>
          <w:noProof/>
          <w:kern w:val="2"/>
          <w:sz w:val="22"/>
          <w:lang w:eastAsia="fr-FR"/>
          <w14:ligatures w14:val="standardContextual"/>
        </w:rPr>
      </w:pPr>
      <w:hyperlink w:anchor="_Toc137637043" w:history="1">
        <w:r w:rsidR="002D0A35" w:rsidRPr="00E92C76">
          <w:rPr>
            <w:rStyle w:val="Lienhypertexte"/>
            <w:noProof/>
          </w:rPr>
          <w:t>Bonnes pratiques</w:t>
        </w:r>
        <w:r w:rsidR="002D0A35">
          <w:rPr>
            <w:noProof/>
            <w:webHidden/>
          </w:rPr>
          <w:tab/>
        </w:r>
        <w:r w:rsidR="002D0A35">
          <w:rPr>
            <w:noProof/>
            <w:webHidden/>
          </w:rPr>
          <w:fldChar w:fldCharType="begin"/>
        </w:r>
        <w:r w:rsidR="002D0A35">
          <w:rPr>
            <w:noProof/>
            <w:webHidden/>
          </w:rPr>
          <w:instrText xml:space="preserve"> PAGEREF _Toc137637043 \h </w:instrText>
        </w:r>
        <w:r w:rsidR="002D0A35">
          <w:rPr>
            <w:noProof/>
            <w:webHidden/>
          </w:rPr>
        </w:r>
        <w:r w:rsidR="002D0A35">
          <w:rPr>
            <w:noProof/>
            <w:webHidden/>
          </w:rPr>
          <w:fldChar w:fldCharType="separate"/>
        </w:r>
        <w:r w:rsidR="00DC4A5C">
          <w:rPr>
            <w:noProof/>
            <w:webHidden/>
          </w:rPr>
          <w:t>31</w:t>
        </w:r>
        <w:r w:rsidR="002D0A35">
          <w:rPr>
            <w:noProof/>
            <w:webHidden/>
          </w:rPr>
          <w:fldChar w:fldCharType="end"/>
        </w:r>
      </w:hyperlink>
    </w:p>
    <w:p w14:paraId="40B0F750" w14:textId="48770D27" w:rsidR="002D0A35"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637044" w:history="1">
        <w:r w:rsidR="002D0A35" w:rsidRPr="00E92C76">
          <w:rPr>
            <w:rStyle w:val="Lienhypertexte"/>
            <w:noProof/>
          </w:rPr>
          <w:t>Annoncer les liens qui déclenchent l’ouverture d’une nouvelle fenêtre ou d’un nouvel onglet</w:t>
        </w:r>
        <w:r w:rsidR="002D0A35">
          <w:rPr>
            <w:noProof/>
            <w:webHidden/>
          </w:rPr>
          <w:tab/>
        </w:r>
        <w:r w:rsidR="002D0A35">
          <w:rPr>
            <w:noProof/>
            <w:webHidden/>
          </w:rPr>
          <w:fldChar w:fldCharType="begin"/>
        </w:r>
        <w:r w:rsidR="002D0A35">
          <w:rPr>
            <w:noProof/>
            <w:webHidden/>
          </w:rPr>
          <w:instrText xml:space="preserve"> PAGEREF _Toc137637044 \h </w:instrText>
        </w:r>
        <w:r w:rsidR="002D0A35">
          <w:rPr>
            <w:noProof/>
            <w:webHidden/>
          </w:rPr>
        </w:r>
        <w:r w:rsidR="002D0A35">
          <w:rPr>
            <w:noProof/>
            <w:webHidden/>
          </w:rPr>
          <w:fldChar w:fldCharType="separate"/>
        </w:r>
        <w:r w:rsidR="00DC4A5C">
          <w:rPr>
            <w:noProof/>
            <w:webHidden/>
          </w:rPr>
          <w:t>31</w:t>
        </w:r>
        <w:r w:rsidR="002D0A35">
          <w:rPr>
            <w:noProof/>
            <w:webHidden/>
          </w:rPr>
          <w:fldChar w:fldCharType="end"/>
        </w:r>
      </w:hyperlink>
    </w:p>
    <w:p w14:paraId="600C88C2" w14:textId="36AEC25F" w:rsidR="002D0A35"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637045" w:history="1">
        <w:r w:rsidR="002D0A35" w:rsidRPr="00E92C76">
          <w:rPr>
            <w:rStyle w:val="Lienhypertexte"/>
            <w:noProof/>
          </w:rPr>
          <w:t>Conserver les accents sur les lettres capitales</w:t>
        </w:r>
        <w:r w:rsidR="002D0A35">
          <w:rPr>
            <w:noProof/>
            <w:webHidden/>
          </w:rPr>
          <w:tab/>
        </w:r>
        <w:r w:rsidR="002D0A35">
          <w:rPr>
            <w:noProof/>
            <w:webHidden/>
          </w:rPr>
          <w:fldChar w:fldCharType="begin"/>
        </w:r>
        <w:r w:rsidR="002D0A35">
          <w:rPr>
            <w:noProof/>
            <w:webHidden/>
          </w:rPr>
          <w:instrText xml:space="preserve"> PAGEREF _Toc137637045 \h </w:instrText>
        </w:r>
        <w:r w:rsidR="002D0A35">
          <w:rPr>
            <w:noProof/>
            <w:webHidden/>
          </w:rPr>
        </w:r>
        <w:r w:rsidR="002D0A35">
          <w:rPr>
            <w:noProof/>
            <w:webHidden/>
          </w:rPr>
          <w:fldChar w:fldCharType="separate"/>
        </w:r>
        <w:r w:rsidR="00DC4A5C">
          <w:rPr>
            <w:noProof/>
            <w:webHidden/>
          </w:rPr>
          <w:t>31</w:t>
        </w:r>
        <w:r w:rsidR="002D0A35">
          <w:rPr>
            <w:noProof/>
            <w:webHidden/>
          </w:rPr>
          <w:fldChar w:fldCharType="end"/>
        </w:r>
      </w:hyperlink>
    </w:p>
    <w:p w14:paraId="5BE76C5E" w14:textId="28FC5D05" w:rsidR="002D0A35"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637046" w:history="1">
        <w:r w:rsidR="002D0A35" w:rsidRPr="00E92C76">
          <w:rPr>
            <w:rStyle w:val="Lienhypertexte"/>
            <w:noProof/>
          </w:rPr>
          <w:t>Expliciter les sigles</w:t>
        </w:r>
        <w:r w:rsidR="002D0A35">
          <w:rPr>
            <w:noProof/>
            <w:webHidden/>
          </w:rPr>
          <w:tab/>
        </w:r>
        <w:r w:rsidR="002D0A35">
          <w:rPr>
            <w:noProof/>
            <w:webHidden/>
          </w:rPr>
          <w:fldChar w:fldCharType="begin"/>
        </w:r>
        <w:r w:rsidR="002D0A35">
          <w:rPr>
            <w:noProof/>
            <w:webHidden/>
          </w:rPr>
          <w:instrText xml:space="preserve"> PAGEREF _Toc137637046 \h </w:instrText>
        </w:r>
        <w:r w:rsidR="002D0A35">
          <w:rPr>
            <w:noProof/>
            <w:webHidden/>
          </w:rPr>
        </w:r>
        <w:r w:rsidR="002D0A35">
          <w:rPr>
            <w:noProof/>
            <w:webHidden/>
          </w:rPr>
          <w:fldChar w:fldCharType="separate"/>
        </w:r>
        <w:r w:rsidR="00DC4A5C">
          <w:rPr>
            <w:noProof/>
            <w:webHidden/>
          </w:rPr>
          <w:t>33</w:t>
        </w:r>
        <w:r w:rsidR="002D0A35">
          <w:rPr>
            <w:noProof/>
            <w:webHidden/>
          </w:rPr>
          <w:fldChar w:fldCharType="end"/>
        </w:r>
      </w:hyperlink>
    </w:p>
    <w:p w14:paraId="58352F95" w14:textId="526D1D4D" w:rsidR="002D0A35"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637047" w:history="1">
        <w:r w:rsidR="002D0A35" w:rsidRPr="00E92C76">
          <w:rPr>
            <w:rStyle w:val="Lienhypertexte"/>
            <w:noProof/>
          </w:rPr>
          <w:t>Indiquer le format, le poids et éventuellement la langue de chaque fichier en téléchargement</w:t>
        </w:r>
        <w:r w:rsidR="002D0A35">
          <w:rPr>
            <w:noProof/>
            <w:webHidden/>
          </w:rPr>
          <w:tab/>
        </w:r>
        <w:r w:rsidR="002D0A35">
          <w:rPr>
            <w:noProof/>
            <w:webHidden/>
          </w:rPr>
          <w:fldChar w:fldCharType="begin"/>
        </w:r>
        <w:r w:rsidR="002D0A35">
          <w:rPr>
            <w:noProof/>
            <w:webHidden/>
          </w:rPr>
          <w:instrText xml:space="preserve"> PAGEREF _Toc137637047 \h </w:instrText>
        </w:r>
        <w:r w:rsidR="002D0A35">
          <w:rPr>
            <w:noProof/>
            <w:webHidden/>
          </w:rPr>
        </w:r>
        <w:r w:rsidR="002D0A35">
          <w:rPr>
            <w:noProof/>
            <w:webHidden/>
          </w:rPr>
          <w:fldChar w:fldCharType="separate"/>
        </w:r>
        <w:r w:rsidR="00DC4A5C">
          <w:rPr>
            <w:noProof/>
            <w:webHidden/>
          </w:rPr>
          <w:t>33</w:t>
        </w:r>
        <w:r w:rsidR="002D0A35">
          <w:rPr>
            <w:noProof/>
            <w:webHidden/>
          </w:rPr>
          <w:fldChar w:fldCharType="end"/>
        </w:r>
      </w:hyperlink>
    </w:p>
    <w:p w14:paraId="0B6F5461" w14:textId="7D0D9F5E" w:rsidR="002D0A35"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637048" w:history="1">
        <w:r w:rsidR="002D0A35" w:rsidRPr="00E92C76">
          <w:rPr>
            <w:rStyle w:val="Lienhypertexte"/>
            <w:noProof/>
          </w:rPr>
          <w:t>Ne pas justifier le texte</w:t>
        </w:r>
        <w:r w:rsidR="002D0A35">
          <w:rPr>
            <w:noProof/>
            <w:webHidden/>
          </w:rPr>
          <w:tab/>
        </w:r>
        <w:r w:rsidR="002D0A35">
          <w:rPr>
            <w:noProof/>
            <w:webHidden/>
          </w:rPr>
          <w:fldChar w:fldCharType="begin"/>
        </w:r>
        <w:r w:rsidR="002D0A35">
          <w:rPr>
            <w:noProof/>
            <w:webHidden/>
          </w:rPr>
          <w:instrText xml:space="preserve"> PAGEREF _Toc137637048 \h </w:instrText>
        </w:r>
        <w:r w:rsidR="002D0A35">
          <w:rPr>
            <w:noProof/>
            <w:webHidden/>
          </w:rPr>
        </w:r>
        <w:r w:rsidR="002D0A35">
          <w:rPr>
            <w:noProof/>
            <w:webHidden/>
          </w:rPr>
          <w:fldChar w:fldCharType="separate"/>
        </w:r>
        <w:r w:rsidR="00DC4A5C">
          <w:rPr>
            <w:noProof/>
            <w:webHidden/>
          </w:rPr>
          <w:t>34</w:t>
        </w:r>
        <w:r w:rsidR="002D0A35">
          <w:rPr>
            <w:noProof/>
            <w:webHidden/>
          </w:rPr>
          <w:fldChar w:fldCharType="end"/>
        </w:r>
      </w:hyperlink>
    </w:p>
    <w:p w14:paraId="7D98ED2C" w14:textId="2036AE9E" w:rsidR="006319D4" w:rsidRDefault="002D0A35" w:rsidP="00313B26">
      <w:r>
        <w:fldChar w:fldCharType="end"/>
      </w:r>
    </w:p>
    <w:p w14:paraId="58C9CEF9" w14:textId="77777777" w:rsidR="00313B26" w:rsidRDefault="00313B26" w:rsidP="00313B26">
      <w:pPr>
        <w:sectPr w:rsidR="00313B26" w:rsidSect="00E54F74">
          <w:pgSz w:w="11906" w:h="16838"/>
          <w:pgMar w:top="567" w:right="1304" w:bottom="567" w:left="1304" w:header="340" w:footer="0" w:gutter="0"/>
          <w:cols w:space="708"/>
          <w:docGrid w:linePitch="360"/>
        </w:sectPr>
      </w:pPr>
    </w:p>
    <w:p w14:paraId="20AEE167" w14:textId="77777777" w:rsidR="00313B26" w:rsidRDefault="00313B26" w:rsidP="00313B26">
      <w:pPr>
        <w:pStyle w:val="Titre1Sans"/>
      </w:pPr>
      <w:bookmarkStart w:id="4" w:name="_Toc111130411"/>
      <w:bookmarkStart w:id="5" w:name="_Toc137217498"/>
      <w:bookmarkStart w:id="6" w:name="_Toc137637015"/>
      <w:r>
        <w:lastRenderedPageBreak/>
        <w:t>Introduction</w:t>
      </w:r>
      <w:bookmarkEnd w:id="4"/>
      <w:bookmarkEnd w:id="5"/>
      <w:bookmarkEnd w:id="6"/>
    </w:p>
    <w:p w14:paraId="7BC69274" w14:textId="77777777" w:rsidR="00AD1E1B" w:rsidRDefault="00AD1E1B" w:rsidP="00F0280D">
      <w:pPr>
        <w:pStyle w:val="Titre2Sans"/>
        <w:spacing w:before="300" w:after="200"/>
      </w:pPr>
      <w:bookmarkStart w:id="7" w:name="_Toc137217499"/>
      <w:bookmarkStart w:id="8" w:name="_Toc137637016"/>
      <w:bookmarkStart w:id="9" w:name="_Toc111130412"/>
      <w:r>
        <w:t>Contexte et objectifs</w:t>
      </w:r>
      <w:bookmarkEnd w:id="7"/>
      <w:bookmarkEnd w:id="8"/>
    </w:p>
    <w:p w14:paraId="3DD7917F" w14:textId="77777777" w:rsidR="00185A85" w:rsidRPr="00F0280D" w:rsidRDefault="00185A85" w:rsidP="00F0280D">
      <w:pPr>
        <w:spacing w:before="200"/>
        <w:rPr>
          <w:spacing w:val="-4"/>
        </w:rPr>
      </w:pPr>
      <w:r w:rsidRPr="00F0280D">
        <w:rPr>
          <w:spacing w:val="-4"/>
        </w:rPr>
        <w:t>Ce document est un modèle de règles à compléter pour chaque projet afin de concevoir une notice d’accessibilité éditoriale, c’est-à-dire un mode d’emploi permettant aux contributeurs éditoriaux de savoir comment mettre en ligne des contenus de façon accessible.</w:t>
      </w:r>
    </w:p>
    <w:p w14:paraId="11F58B02" w14:textId="77777777" w:rsidR="00185A85" w:rsidRPr="00F0280D" w:rsidRDefault="00185A85" w:rsidP="00185A85">
      <w:pPr>
        <w:rPr>
          <w:spacing w:val="-4"/>
        </w:rPr>
      </w:pPr>
      <w:r w:rsidRPr="00F0280D">
        <w:rPr>
          <w:spacing w:val="-4"/>
        </w:rPr>
        <w:t xml:space="preserve">Ce document liste les règles à suivre par les contributeurs éditoriaux pour mettre en ligne les contenus de façon accessible (lien, images, textes…) et fourni les indications nécessaires pour </w:t>
      </w:r>
      <w:r w:rsidRPr="00F0280D">
        <w:rPr>
          <w:spacing w:val="-8"/>
        </w:rPr>
        <w:t>permettre de personnaliser les éléments à adapter en fonction de l’outil de gestion (CMS)</w:t>
      </w:r>
      <w:r w:rsidRPr="00F0280D">
        <w:rPr>
          <w:spacing w:val="-4"/>
        </w:rPr>
        <w:t xml:space="preserve"> utilisé.</w:t>
      </w:r>
    </w:p>
    <w:p w14:paraId="2F50D30F" w14:textId="56BDD0CD" w:rsidR="00AD1E1B" w:rsidRPr="00185A85" w:rsidRDefault="00185A85" w:rsidP="00185A85">
      <w:r w:rsidRPr="00185A85">
        <w:t xml:space="preserve">Cette notice s’inscrit dans un lot de quatre notices téléchargeables sur le site </w:t>
      </w:r>
      <w:hyperlink r:id="rId10" w:history="1">
        <w:r w:rsidRPr="00185A85">
          <w:rPr>
            <w:rStyle w:val="Lienhypertexte"/>
          </w:rPr>
          <w:t>www.accede-web.com</w:t>
        </w:r>
      </w:hyperlink>
      <w:r w:rsidRPr="00185A85">
        <w:t> :</w:t>
      </w:r>
    </w:p>
    <w:p w14:paraId="4ABDAAA2" w14:textId="5DF7D372" w:rsidR="00AD1E1B" w:rsidRPr="00185A85" w:rsidRDefault="00AD1E1B" w:rsidP="00F0280D">
      <w:pPr>
        <w:pStyle w:val="Paragraphedeliste"/>
        <w:spacing w:before="200" w:after="160"/>
      </w:pPr>
      <w:r w:rsidRPr="00185A85">
        <w:t>Notice d’accessibilité fonctionnelle et graphique.</w:t>
      </w:r>
    </w:p>
    <w:p w14:paraId="6947EDED" w14:textId="16EDCE8C" w:rsidR="00AD1E1B" w:rsidRPr="00971723" w:rsidRDefault="00AD1E1B" w:rsidP="00F0280D">
      <w:pPr>
        <w:pStyle w:val="Paragraphedeliste"/>
        <w:spacing w:before="200" w:after="160"/>
      </w:pPr>
      <w:r w:rsidRPr="00971723">
        <w:t>Notice d’accessibilité HTML et CSS.</w:t>
      </w:r>
    </w:p>
    <w:p w14:paraId="077F9E94" w14:textId="52E47D09" w:rsidR="00AD1E1B" w:rsidRPr="00842891" w:rsidRDefault="00AD1E1B" w:rsidP="00F0280D">
      <w:pPr>
        <w:pStyle w:val="Paragraphedeliste"/>
        <w:spacing w:before="200" w:after="160"/>
      </w:pPr>
      <w:r w:rsidRPr="00842891">
        <w:t>Notice d’accessibilité des principaux composants d’interface riche.</w:t>
      </w:r>
    </w:p>
    <w:p w14:paraId="45F34272" w14:textId="623BCB83" w:rsidR="00AD1E1B" w:rsidRPr="00185A85" w:rsidRDefault="00AD1E1B" w:rsidP="00F0280D">
      <w:pPr>
        <w:pStyle w:val="Paragraphedeliste"/>
        <w:spacing w:before="200" w:after="160"/>
        <w:rPr>
          <w:b/>
          <w:bCs/>
        </w:rPr>
      </w:pPr>
      <w:r w:rsidRPr="00185A85">
        <w:rPr>
          <w:b/>
          <w:bCs/>
        </w:rPr>
        <w:t>Notice d’accessibilité éditoriale (modèle</w:t>
      </w:r>
      <w:r w:rsidR="00185A85" w:rsidRPr="00185A85">
        <w:rPr>
          <w:b/>
          <w:bCs/>
        </w:rPr>
        <w:t>, présente notice</w:t>
      </w:r>
      <w:r w:rsidRPr="00185A85">
        <w:rPr>
          <w:b/>
          <w:bCs/>
        </w:rPr>
        <w:t>).</w:t>
      </w:r>
    </w:p>
    <w:p w14:paraId="2048EF79" w14:textId="3ED3FD89" w:rsidR="00AD1E1B" w:rsidRDefault="00AD1E1B" w:rsidP="00F0280D">
      <w:pPr>
        <w:pStyle w:val="Titre2Sans"/>
        <w:spacing w:before="300"/>
      </w:pPr>
      <w:bookmarkStart w:id="10" w:name="_Toc137217500"/>
      <w:bookmarkStart w:id="11" w:name="_Toc137637017"/>
      <w:r>
        <w:t>À qui s’adresse ce document</w:t>
      </w:r>
      <w:r w:rsidR="00971723">
        <w:t> </w:t>
      </w:r>
      <w:r>
        <w:t>? Comment l’utiliser</w:t>
      </w:r>
      <w:r w:rsidR="00971723">
        <w:t> </w:t>
      </w:r>
      <w:r>
        <w:t>?</w:t>
      </w:r>
      <w:bookmarkEnd w:id="10"/>
      <w:bookmarkEnd w:id="11"/>
    </w:p>
    <w:p w14:paraId="2D0A4EDC" w14:textId="7898A33A" w:rsidR="00185A85" w:rsidRPr="00185A85" w:rsidRDefault="00185A85" w:rsidP="00F0280D">
      <w:pPr>
        <w:pStyle w:val="Attention"/>
        <w:spacing w:after="200"/>
        <w:rPr>
          <w:b/>
          <w:bCs/>
        </w:rPr>
      </w:pPr>
      <w:r w:rsidRPr="00185A85">
        <w:rPr>
          <w:b/>
          <w:bCs/>
          <w:noProof/>
        </w:rPr>
        <w:drawing>
          <wp:inline distT="0" distB="0" distL="0" distR="0" wp14:anchorId="7B0FF7A3" wp14:editId="2E9C1EFA">
            <wp:extent cx="190500" cy="180975"/>
            <wp:effectExtent l="0" t="0" r="0" b="9525"/>
            <wp:docPr id="74" name="Imag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185A85">
        <w:rPr>
          <w:b/>
          <w:bCs/>
        </w:rPr>
        <w:t> Attention</w:t>
      </w:r>
    </w:p>
    <w:p w14:paraId="7F802C07" w14:textId="4AF79B24" w:rsidR="00185A85" w:rsidRDefault="00185A85" w:rsidP="00F0280D">
      <w:pPr>
        <w:pStyle w:val="Attention"/>
        <w:spacing w:before="200" w:after="200"/>
      </w:pPr>
      <w:r>
        <w:t>Ce document n’est pas à transmettre en l’état à des contributeurs éditoriaux.</w:t>
      </w:r>
    </w:p>
    <w:p w14:paraId="73260E23" w14:textId="77777777" w:rsidR="00185A85" w:rsidRDefault="00185A85" w:rsidP="00F0280D">
      <w:pPr>
        <w:pStyle w:val="Attention"/>
        <w:spacing w:before="200" w:after="200"/>
      </w:pPr>
      <w:r>
        <w:t>Il s’agit d’un modèle à modifier ou compléter pour chaque projet ou outil de publication utilisé afin de concevoir une charte d’accessibilité éditoriale. Il est également possible d’intégrer les contenus de ce modèle dans le manuel d’utilisation d’un outil de publication déjà existant.</w:t>
      </w:r>
    </w:p>
    <w:p w14:paraId="15F94FD3" w14:textId="77777777" w:rsidR="00185A85" w:rsidRDefault="00185A85" w:rsidP="00F0280D">
      <w:pPr>
        <w:pStyle w:val="Attention"/>
        <w:spacing w:before="200" w:after="200"/>
      </w:pPr>
      <w:r>
        <w:t xml:space="preserve">Des indications ont été ajoutées dans ce modèle afin d’identifier les éléments à adapter en fonction de l’outil de publication utilisé. Il est également possible d’y retirer des règles éditoriales si l’outil de publication n’en permet pas la prise en compte. </w:t>
      </w:r>
    </w:p>
    <w:p w14:paraId="187815EA" w14:textId="0378C3AE" w:rsidR="00185A85" w:rsidRDefault="00185A85" w:rsidP="00F0280D">
      <w:pPr>
        <w:pStyle w:val="Attention"/>
        <w:spacing w:before="200" w:after="160"/>
      </w:pPr>
      <w:r>
        <w:t>Une fois adaptés, les contenus de ce modèle sont donc destinés principalement :</w:t>
      </w:r>
    </w:p>
    <w:p w14:paraId="51ED77B1" w14:textId="3BBD4B69" w:rsidR="00185A85" w:rsidRDefault="00185A85" w:rsidP="00F0280D">
      <w:pPr>
        <w:pStyle w:val="AttentionListe"/>
        <w:spacing w:before="160" w:after="160"/>
      </w:pPr>
      <w:r>
        <w:t>aux contributeurs éditoriaux ;</w:t>
      </w:r>
    </w:p>
    <w:p w14:paraId="1E15984C" w14:textId="61CB9FA2" w:rsidR="00185A85" w:rsidRDefault="00185A85" w:rsidP="00F0280D">
      <w:pPr>
        <w:pStyle w:val="AttentionListe"/>
        <w:spacing w:before="160" w:after="160"/>
      </w:pPr>
      <w:r>
        <w:t>aux animateurs de sites web, intranets ou communautés en ligne ;</w:t>
      </w:r>
    </w:p>
    <w:p w14:paraId="3D804AAA" w14:textId="19FE524C" w:rsidR="00185A85" w:rsidRDefault="00185A85" w:rsidP="00F0280D">
      <w:pPr>
        <w:pStyle w:val="AttentionListe"/>
        <w:spacing w:before="160" w:after="160"/>
      </w:pPr>
      <w:r>
        <w:t>webmestres ;</w:t>
      </w:r>
    </w:p>
    <w:p w14:paraId="109C02D6" w14:textId="212817B1" w:rsidR="00AD1E1B" w:rsidRDefault="00185A85" w:rsidP="00F0280D">
      <w:pPr>
        <w:pStyle w:val="AttentionListe"/>
        <w:spacing w:before="160" w:after="160"/>
      </w:pPr>
      <w:r>
        <w:t>etc.</w:t>
      </w:r>
    </w:p>
    <w:p w14:paraId="4C2592B3" w14:textId="2F610C1D" w:rsidR="00AD1E1B" w:rsidRPr="00AD1E1B" w:rsidRDefault="00AD1E1B" w:rsidP="00F0280D">
      <w:pPr>
        <w:pStyle w:val="Remarque"/>
        <w:spacing w:after="160"/>
        <w:rPr>
          <w:b/>
          <w:bCs/>
        </w:rPr>
      </w:pPr>
      <w:r w:rsidRPr="0079751A">
        <w:rPr>
          <w:b/>
          <w:bCs/>
          <w:noProof/>
        </w:rPr>
        <w:lastRenderedPageBreak/>
        <w:drawing>
          <wp:inline distT="0" distB="0" distL="0" distR="0" wp14:anchorId="62716C76" wp14:editId="345ADA70">
            <wp:extent cx="168275" cy="182880"/>
            <wp:effectExtent l="0" t="0" r="3175" b="7620"/>
            <wp:docPr id="319" name="Image 3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5">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Pr>
          <w:b/>
          <w:bCs/>
        </w:rPr>
        <w:t> </w:t>
      </w:r>
      <w:r w:rsidRPr="00AD1E1B">
        <w:rPr>
          <w:b/>
          <w:bCs/>
        </w:rPr>
        <w:t>Remarque</w:t>
      </w:r>
    </w:p>
    <w:p w14:paraId="5879B764" w14:textId="2B85DCED" w:rsidR="00AD1E1B" w:rsidRDefault="00185A85" w:rsidP="00F0280D">
      <w:pPr>
        <w:pStyle w:val="Remarque"/>
        <w:spacing w:before="160"/>
      </w:pPr>
      <w:r w:rsidRPr="00185A85">
        <w:t>La version en ligne de cette présente notice est agrémentée de nombreux exemples, liens vers des ressources complémentaires, etc. Celle-ci est disponible à l’adresse</w:t>
      </w:r>
      <w:r>
        <w:t> </w:t>
      </w:r>
      <w:r w:rsidRPr="00185A85">
        <w:t xml:space="preserve">: </w:t>
      </w:r>
      <w:hyperlink r:id="rId13" w:history="1">
        <w:r w:rsidRPr="008C2F54">
          <w:rPr>
            <w:rStyle w:val="Lienhypertexte"/>
          </w:rPr>
          <w:t>www.accede-web.com/notices/editoriale/</w:t>
        </w:r>
      </w:hyperlink>
    </w:p>
    <w:p w14:paraId="507D536A" w14:textId="77777777" w:rsidR="00AD1E1B" w:rsidRDefault="00AD1E1B" w:rsidP="00F0280D">
      <w:pPr>
        <w:pStyle w:val="Titre2Sans"/>
        <w:spacing w:before="300" w:after="160"/>
      </w:pPr>
      <w:bookmarkStart w:id="12" w:name="_Toc137217501"/>
      <w:bookmarkStart w:id="13" w:name="_Toc137637018"/>
      <w:r>
        <w:t>Contact</w:t>
      </w:r>
      <w:bookmarkEnd w:id="12"/>
      <w:bookmarkEnd w:id="13"/>
    </w:p>
    <w:p w14:paraId="780EB2A8" w14:textId="2919CBF8" w:rsidR="000A6E66" w:rsidRDefault="000A6E66" w:rsidP="00F0280D">
      <w:pPr>
        <w:spacing w:before="160" w:after="160"/>
      </w:pPr>
      <w:r>
        <w:t>Pour toute remarque à propos de cette notice, merci de contacter Atalan, coordinateur du projet AcceDe Web à l’adresse suivante</w:t>
      </w:r>
      <w:r w:rsidR="00F0280D">
        <w:t> </w:t>
      </w:r>
      <w:r>
        <w:t xml:space="preserve">: </w:t>
      </w:r>
      <w:hyperlink r:id="rId14" w:history="1">
        <w:r w:rsidRPr="008C2F54">
          <w:rPr>
            <w:rStyle w:val="Lienhypertexte"/>
          </w:rPr>
          <w:t>accede@atalan.fr</w:t>
        </w:r>
      </w:hyperlink>
      <w:r>
        <w:t>.</w:t>
      </w:r>
    </w:p>
    <w:p w14:paraId="5F7B6F5B" w14:textId="671CB7ED" w:rsidR="00AD1E1B" w:rsidRDefault="000A6E66" w:rsidP="00F0280D">
      <w:pPr>
        <w:spacing w:before="160" w:after="160"/>
      </w:pPr>
      <w:r>
        <w:t xml:space="preserve">Vous pouvez également trouver plus d’informations sur les notices méthodologiques du projet AcceDe Web sur le site </w:t>
      </w:r>
      <w:hyperlink r:id="rId15" w:history="1">
        <w:r w:rsidRPr="008C2F54">
          <w:rPr>
            <w:rStyle w:val="Lienhypertexte"/>
          </w:rPr>
          <w:t>www.accede-web.com</w:t>
        </w:r>
      </w:hyperlink>
      <w:r>
        <w:t>.</w:t>
      </w:r>
    </w:p>
    <w:p w14:paraId="1D6BCF9A" w14:textId="77777777" w:rsidR="00AD1E1B" w:rsidRDefault="00AD1E1B" w:rsidP="00F0280D">
      <w:pPr>
        <w:pStyle w:val="Titre2Sans"/>
        <w:spacing w:before="300" w:after="160"/>
      </w:pPr>
      <w:bookmarkStart w:id="14" w:name="_Toc137217502"/>
      <w:bookmarkStart w:id="15" w:name="_Toc137637019"/>
      <w:r>
        <w:t>Licence d’utilisation</w:t>
      </w:r>
      <w:bookmarkEnd w:id="14"/>
      <w:bookmarkEnd w:id="15"/>
    </w:p>
    <w:p w14:paraId="4C07FCBE" w14:textId="5543FE06" w:rsidR="00AD1E1B" w:rsidRDefault="00AD1E1B" w:rsidP="00F0280D">
      <w:pPr>
        <w:spacing w:before="160" w:after="160"/>
      </w:pPr>
      <w:r>
        <w:t xml:space="preserve">Ce document est soumis aux termes de la licence </w:t>
      </w:r>
      <w:hyperlink r:id="rId16" w:history="1">
        <w:r w:rsidRPr="00AD1E1B">
          <w:rPr>
            <w:rStyle w:val="Lienhypertexte"/>
          </w:rPr>
          <w:t>Creative Commons BY 3.0</w:t>
        </w:r>
      </w:hyperlink>
      <w:r>
        <w:t>.</w:t>
      </w:r>
    </w:p>
    <w:p w14:paraId="6977EEE5" w14:textId="5AFDAC15" w:rsidR="00AD1E1B" w:rsidRDefault="00AD1E1B" w:rsidP="00F0280D">
      <w:pPr>
        <w:spacing w:before="160" w:after="160"/>
      </w:pPr>
      <w:r>
        <w:t>Vous êtes libres</w:t>
      </w:r>
      <w:r w:rsidR="00F14BEA">
        <w:t> </w:t>
      </w:r>
      <w:r>
        <w:t>:</w:t>
      </w:r>
    </w:p>
    <w:p w14:paraId="3914BA48" w14:textId="4CDE7EAA" w:rsidR="00AD1E1B" w:rsidRPr="00842891" w:rsidRDefault="00AD1E1B" w:rsidP="00F0280D">
      <w:pPr>
        <w:pStyle w:val="Paragraphedeliste"/>
        <w:spacing w:before="200" w:after="160"/>
      </w:pPr>
      <w:r w:rsidRPr="00842891">
        <w:t>de reproduire, distribuer et communiquer cette création au public,</w:t>
      </w:r>
    </w:p>
    <w:p w14:paraId="6B3B35FE" w14:textId="116FEBEF" w:rsidR="00AD1E1B" w:rsidRPr="00842891" w:rsidRDefault="00AD1E1B" w:rsidP="00F0280D">
      <w:pPr>
        <w:pStyle w:val="Paragraphedeliste"/>
        <w:spacing w:before="200" w:after="160"/>
      </w:pPr>
      <w:r w:rsidRPr="00842891">
        <w:t>de modifier cette création,</w:t>
      </w:r>
    </w:p>
    <w:p w14:paraId="5993494F" w14:textId="5E188EF2" w:rsidR="00AD1E1B" w:rsidRDefault="00AD1E1B" w:rsidP="00F0280D">
      <w:pPr>
        <w:spacing w:before="160" w:after="160"/>
      </w:pPr>
      <w:r>
        <w:t>selon les conditions suivantes</w:t>
      </w:r>
      <w:r w:rsidR="00F14BEA">
        <w:t> </w:t>
      </w:r>
      <w:r>
        <w:t>:</w:t>
      </w:r>
    </w:p>
    <w:p w14:paraId="0270353E" w14:textId="39FCA9D4" w:rsidR="00AD1E1B" w:rsidRDefault="00AD1E1B" w:rsidP="00F0280D">
      <w:pPr>
        <w:pStyle w:val="Paragraphedeliste"/>
        <w:spacing w:before="160" w:after="160"/>
      </w:pPr>
      <w:r>
        <w:t>Mention de la paternité dès lors que le document est modifié</w:t>
      </w:r>
      <w:r w:rsidR="00F14BEA">
        <w:t> </w:t>
      </w:r>
      <w:r>
        <w:t>:</w:t>
      </w:r>
    </w:p>
    <w:p w14:paraId="25B74153" w14:textId="5DB2B6A5" w:rsidR="00AD1E1B" w:rsidRDefault="00AD1E1B">
      <w:pPr>
        <w:pStyle w:val="Paragraphedeliste"/>
        <w:numPr>
          <w:ilvl w:val="1"/>
          <w:numId w:val="5"/>
        </w:numPr>
        <w:spacing w:before="160" w:after="160"/>
      </w:pPr>
      <w:r>
        <w:t>Vous devez faire apparaitre clairement la mention et les logos Atalan et AcceDe Web, indiquer qu’il s’agit d’une version modifiée, et ajouter un lien vers la page où trouver l’œuvre originale</w:t>
      </w:r>
      <w:r w:rsidR="00971723">
        <w:t> </w:t>
      </w:r>
      <w:r>
        <w:t xml:space="preserve">: </w:t>
      </w:r>
      <w:hyperlink r:id="rId17" w:history="1">
        <w:r w:rsidR="00971723" w:rsidRPr="00DF7EBA">
          <w:rPr>
            <w:rStyle w:val="Lienhypertexte"/>
          </w:rPr>
          <w:t>www.accede-web.com</w:t>
        </w:r>
      </w:hyperlink>
      <w:r>
        <w:t>.</w:t>
      </w:r>
    </w:p>
    <w:p w14:paraId="0251D0AB" w14:textId="470DEDAC" w:rsidR="00AD1E1B" w:rsidRDefault="00AD1E1B">
      <w:pPr>
        <w:pStyle w:val="Paragraphedeliste"/>
        <w:numPr>
          <w:ilvl w:val="1"/>
          <w:numId w:val="5"/>
        </w:numPr>
        <w:spacing w:before="160" w:after="160"/>
      </w:pPr>
      <w:r>
        <w:t>Vous ne devez en aucun cas citer le nom de l’auteur original d’une manière qui suggérerait qu’il vous soutient ou approuve votre utilisation de l’œuvre sans accord de sa part.</w:t>
      </w:r>
    </w:p>
    <w:p w14:paraId="17BEED7D" w14:textId="43CDB16A" w:rsidR="00AD1E1B" w:rsidRDefault="00AD1E1B">
      <w:pPr>
        <w:pStyle w:val="Paragraphedeliste"/>
        <w:numPr>
          <w:ilvl w:val="1"/>
          <w:numId w:val="5"/>
        </w:numPr>
        <w:spacing w:before="160" w:after="160"/>
      </w:pPr>
      <w:r>
        <w:t>Vous ne devez en aucun cas citer les noms des entreprises partenaires (Air Liquide, Atos, BNP Paribas, Capgemini, EDF, Generali, L’Oréal, SFR, SNCF, Société Générale, SPIE et Total), ni ceux des soutiens (AbilityNet, Agence Entreprises &amp; Handicap, AnySurfer, Association des Paralysés de France (APF), CIGREF, Fondation design for All, ESSEC, Handirect, Hanploi, Sciences Po et Télécom ParisTech) sans accord de leur part.</w:t>
      </w:r>
    </w:p>
    <w:p w14:paraId="3519055D" w14:textId="12A9A530" w:rsidR="000D0DC5" w:rsidRDefault="00AD1E1B" w:rsidP="00F0280D">
      <w:pPr>
        <w:spacing w:before="160" w:after="160"/>
      </w:pPr>
      <w:r>
        <w:t xml:space="preserve">Les marques et logos Atalan et AcceDe Web sont déposés et sont la propriété exclusive de la société Atalan. Les marques et logos des entreprises partenaires sont la propriété exclusive </w:t>
      </w:r>
      <w:proofErr w:type="gramStart"/>
      <w:r>
        <w:t>de Air Liquide</w:t>
      </w:r>
      <w:proofErr w:type="gramEnd"/>
      <w:r>
        <w:t>, Atos, BNP Paribas, Capgemini, EDF, Generali, L’Oréal, SFR, SNCF, Société Générale, SPIE et Total.</w:t>
      </w:r>
    </w:p>
    <w:p w14:paraId="4CBDEC9A" w14:textId="6CEB1949" w:rsidR="004A518C" w:rsidRPr="004A518C" w:rsidRDefault="004A518C" w:rsidP="004A518C">
      <w:pPr>
        <w:pStyle w:val="Titre1"/>
      </w:pPr>
      <w:bookmarkStart w:id="16" w:name="_Toc137637020"/>
      <w:r w:rsidRPr="004A518C">
        <w:lastRenderedPageBreak/>
        <w:t>Ne pas utiliser les sauts de lignes multiples</w:t>
      </w:r>
      <w:bookmarkEnd w:id="16"/>
    </w:p>
    <w:p w14:paraId="2D2AACDC" w14:textId="77777777" w:rsidR="004A518C" w:rsidRPr="004A518C" w:rsidRDefault="004A518C" w:rsidP="004A518C">
      <w:pPr>
        <w:rPr>
          <w:spacing w:val="-6"/>
        </w:rPr>
      </w:pPr>
      <w:r w:rsidRPr="004A518C">
        <w:rPr>
          <w:spacing w:val="-6"/>
        </w:rPr>
        <w:t>De manière générale, les sauts de lignes multiples ne doivent pas être utilisés pour forcer l’espacement de deux éléments dans les contenus. Ils sont susceptibles de perturber la lecture pour les personnes utilisant un lecteur d’écran.</w:t>
      </w:r>
    </w:p>
    <w:p w14:paraId="59363063" w14:textId="77777777" w:rsidR="004A518C" w:rsidRPr="004A518C" w:rsidRDefault="004A518C" w:rsidP="004A518C">
      <w:pPr>
        <w:rPr>
          <w:spacing w:val="-6"/>
        </w:rPr>
      </w:pPr>
      <w:r w:rsidRPr="004A518C">
        <w:rPr>
          <w:spacing w:val="-6"/>
        </w:rPr>
        <w:t>Privilégier les fonctionnalités disponibles dans l’outil de publication pour gérer les espacements entre les éléments.</w:t>
      </w:r>
    </w:p>
    <w:p w14:paraId="0EEB3636" w14:textId="60CA8274" w:rsidR="004A518C" w:rsidRPr="00B66A0D" w:rsidRDefault="00B66A0D" w:rsidP="00B66A0D">
      <w:pPr>
        <w:pStyle w:val="Personnaliser"/>
        <w:rPr>
          <w:b/>
          <w:bCs/>
        </w:rPr>
      </w:pPr>
      <w:r w:rsidRPr="00B66A0D">
        <w:rPr>
          <w:b/>
          <w:bCs/>
        </w:rPr>
        <w:drawing>
          <wp:inline distT="0" distB="0" distL="0" distR="0" wp14:anchorId="633AE8DD" wp14:editId="66043EC6">
            <wp:extent cx="190500" cy="180975"/>
            <wp:effectExtent l="0" t="0" r="0" b="9525"/>
            <wp:docPr id="72" name="Imag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B66A0D">
        <w:rPr>
          <w:b/>
          <w:bCs/>
        </w:rPr>
        <w:t> </w:t>
      </w:r>
      <w:r w:rsidR="004A518C" w:rsidRPr="00B66A0D">
        <w:rPr>
          <w:b/>
          <w:bCs/>
        </w:rPr>
        <w:t>À personnaliser</w:t>
      </w:r>
    </w:p>
    <w:p w14:paraId="708B6CD6" w14:textId="77777777" w:rsidR="004A518C" w:rsidRPr="004A518C" w:rsidRDefault="004A518C" w:rsidP="00B66A0D">
      <w:pPr>
        <w:pStyle w:val="Personnaliser"/>
      </w:pPr>
      <w:r w:rsidRPr="004A518C">
        <w:t>Supprimer le paragraphe précédent si l’outil de publication utilisé ne propose pas ces fonctionnalités.</w:t>
      </w:r>
    </w:p>
    <w:p w14:paraId="2FDB48ED" w14:textId="5BE80BEF" w:rsidR="004A518C" w:rsidRPr="004A518C" w:rsidRDefault="00B66A0D" w:rsidP="00B66A0D">
      <w:pPr>
        <w:jc w:val="center"/>
        <w:rPr>
          <w:spacing w:val="-6"/>
        </w:rPr>
      </w:pPr>
      <w:r w:rsidRPr="00B30AA8">
        <w:rPr>
          <w:noProof/>
        </w:rPr>
        <w:drawing>
          <wp:inline distT="0" distB="0" distL="0" distR="0" wp14:anchorId="701EC396" wp14:editId="674243AE">
            <wp:extent cx="4962525" cy="2371725"/>
            <wp:effectExtent l="19050" t="19050" r="28575" b="28575"/>
            <wp:docPr id="71" name="Image 71"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 Capture d'écran, légende ci-aprè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2525" cy="2371725"/>
                    </a:xfrm>
                    <a:prstGeom prst="rect">
                      <a:avLst/>
                    </a:prstGeom>
                    <a:noFill/>
                    <a:ln w="3175" cmpd="sng">
                      <a:solidFill>
                        <a:srgbClr val="D9D9D9"/>
                      </a:solidFill>
                      <a:miter lim="800000"/>
                      <a:headEnd/>
                      <a:tailEnd/>
                    </a:ln>
                    <a:effectLst/>
                  </pic:spPr>
                </pic:pic>
              </a:graphicData>
            </a:graphic>
          </wp:inline>
        </w:drawing>
      </w:r>
    </w:p>
    <w:p w14:paraId="56B0B335" w14:textId="307334C1" w:rsidR="004A518C" w:rsidRPr="004A518C" w:rsidRDefault="004A518C" w:rsidP="00B66A0D">
      <w:pPr>
        <w:pStyle w:val="Lgendes"/>
      </w:pPr>
      <w:r w:rsidRPr="004A518C">
        <w:t>Les styles «</w:t>
      </w:r>
      <w:r w:rsidR="00B66A0D">
        <w:t> </w:t>
      </w:r>
      <w:r w:rsidRPr="004A518C">
        <w:t>Petite marge basse</w:t>
      </w:r>
      <w:r w:rsidR="00B66A0D">
        <w:t> </w:t>
      </w:r>
      <w:r w:rsidRPr="004A518C">
        <w:t>» et «</w:t>
      </w:r>
      <w:r w:rsidR="00B66A0D">
        <w:t> </w:t>
      </w:r>
      <w:r w:rsidRPr="004A518C">
        <w:t>Grande marge basse</w:t>
      </w:r>
      <w:r w:rsidR="00B66A0D">
        <w:t> </w:t>
      </w:r>
      <w:r w:rsidRPr="004A518C">
        <w:t xml:space="preserve">» </w:t>
      </w:r>
      <w:r w:rsidR="00B66A0D">
        <w:br/>
      </w:r>
      <w:r w:rsidRPr="004A518C">
        <w:t>permettent d’appliquer des marges basses de différentes tailles aux éléments.</w:t>
      </w:r>
    </w:p>
    <w:p w14:paraId="53D7D3BE" w14:textId="2BF0516A" w:rsidR="004A518C" w:rsidRPr="00B66A0D" w:rsidRDefault="00B66A0D" w:rsidP="00B66A0D">
      <w:pPr>
        <w:pStyle w:val="Personnaliser"/>
        <w:rPr>
          <w:b/>
          <w:bCs/>
        </w:rPr>
      </w:pPr>
      <w:r w:rsidRPr="00B66A0D">
        <w:rPr>
          <w:b/>
          <w:bCs/>
        </w:rPr>
        <w:drawing>
          <wp:inline distT="0" distB="0" distL="0" distR="0" wp14:anchorId="1303AA1A" wp14:editId="0EA16E8E">
            <wp:extent cx="190500" cy="180975"/>
            <wp:effectExtent l="0" t="0" r="0" b="9525"/>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B66A0D">
        <w:rPr>
          <w:b/>
          <w:bCs/>
        </w:rPr>
        <w:t> </w:t>
      </w:r>
      <w:r w:rsidR="004A518C" w:rsidRPr="00B66A0D">
        <w:rPr>
          <w:b/>
          <w:bCs/>
        </w:rPr>
        <w:t>À personnaliser</w:t>
      </w:r>
    </w:p>
    <w:p w14:paraId="19E2F18C" w14:textId="60239EFB" w:rsidR="004A518C" w:rsidRPr="004A518C" w:rsidRDefault="004A518C" w:rsidP="00B66A0D">
      <w:pPr>
        <w:pStyle w:val="PersonnaliserListe"/>
      </w:pPr>
      <w:r w:rsidRPr="004A518C">
        <w:t>Préciser ci-dessus les fonctionnalités ou les méthodes de l’outil de publication utilisées permettant d’appliquer des marges aux éléments.</w:t>
      </w:r>
    </w:p>
    <w:p w14:paraId="32595350" w14:textId="2880E91D" w:rsidR="004A518C" w:rsidRPr="004A518C" w:rsidRDefault="004A518C" w:rsidP="00B66A0D">
      <w:pPr>
        <w:pStyle w:val="PersonnaliserListe"/>
      </w:pPr>
      <w:r w:rsidRPr="004A518C">
        <w:t>Ou supprimer l’encart ci-dessus si l’outil de publication ne permet pas de le faire.</w:t>
      </w:r>
    </w:p>
    <w:p w14:paraId="27DDFA88" w14:textId="28327DA3" w:rsidR="004A518C" w:rsidRPr="004A518C" w:rsidRDefault="004A518C" w:rsidP="004A518C">
      <w:pPr>
        <w:pStyle w:val="Titre1"/>
      </w:pPr>
      <w:bookmarkStart w:id="17" w:name="_Toc137637021"/>
      <w:r w:rsidRPr="004A518C">
        <w:lastRenderedPageBreak/>
        <w:t>Utiliser correctement la hiérarchie des titres</w:t>
      </w:r>
      <w:bookmarkEnd w:id="17"/>
    </w:p>
    <w:p w14:paraId="09E0FE6A" w14:textId="77777777" w:rsidR="004A518C" w:rsidRPr="00DC74CA" w:rsidRDefault="004A518C" w:rsidP="004A518C">
      <w:pPr>
        <w:rPr>
          <w:spacing w:val="-4"/>
        </w:rPr>
      </w:pPr>
      <w:r w:rsidRPr="00DC74CA">
        <w:rPr>
          <w:spacing w:val="-4"/>
        </w:rPr>
        <w:t>Dans une page web, il est possible de structurer le contenu à l’aide de titres de niveau 1 à 6. Le choix du niveau d’un titre sera fonction de sa position hiérarchique.</w:t>
      </w:r>
    </w:p>
    <w:p w14:paraId="178CD52B" w14:textId="0FBD960A" w:rsidR="004A518C" w:rsidRPr="00B66A0D" w:rsidRDefault="00B66A0D" w:rsidP="00B66A0D">
      <w:pPr>
        <w:pStyle w:val="Astuce"/>
        <w:rPr>
          <w:b/>
          <w:bCs/>
        </w:rPr>
      </w:pPr>
      <w:r w:rsidRPr="00B66A0D">
        <w:rPr>
          <w:b/>
          <w:bCs/>
          <w:noProof/>
        </w:rPr>
        <w:drawing>
          <wp:inline distT="0" distB="0" distL="0" distR="0" wp14:anchorId="0CF26ED1" wp14:editId="4B920DAF">
            <wp:extent cx="133350" cy="190500"/>
            <wp:effectExtent l="0" t="0" r="0" b="0"/>
            <wp:docPr id="69" name="Imag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7">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B66A0D">
        <w:rPr>
          <w:b/>
          <w:bCs/>
        </w:rPr>
        <w:t> </w:t>
      </w:r>
      <w:r w:rsidR="004A518C" w:rsidRPr="00B66A0D">
        <w:rPr>
          <w:b/>
          <w:bCs/>
        </w:rPr>
        <w:t>Astuce</w:t>
      </w:r>
    </w:p>
    <w:p w14:paraId="10DA8FFE" w14:textId="481A1288" w:rsidR="004A518C" w:rsidRPr="004A518C" w:rsidRDefault="004A518C" w:rsidP="00B66A0D">
      <w:pPr>
        <w:pStyle w:val="Astuce"/>
      </w:pPr>
      <w:r w:rsidRPr="004A518C">
        <w:t>Une technique simple pour structurer correctement les titres d’un contenu est de visualiser mentalement ce que donnerait sa «</w:t>
      </w:r>
      <w:r w:rsidR="00B66A0D">
        <w:t> </w:t>
      </w:r>
      <w:r w:rsidRPr="004A518C">
        <w:t>table des matières</w:t>
      </w:r>
      <w:r w:rsidR="00B66A0D">
        <w:t> </w:t>
      </w:r>
      <w:r w:rsidRPr="004A518C">
        <w:t>».</w:t>
      </w:r>
    </w:p>
    <w:p w14:paraId="2BD2ADAF" w14:textId="2787BC10" w:rsidR="004A518C" w:rsidRPr="004A518C" w:rsidRDefault="004A518C" w:rsidP="00B66A0D">
      <w:pPr>
        <w:pStyle w:val="Astuce"/>
      </w:pPr>
      <w:r w:rsidRPr="004A518C">
        <w:t>Est-elle cohérente</w:t>
      </w:r>
      <w:r w:rsidR="00B66A0D">
        <w:t> </w:t>
      </w:r>
      <w:r w:rsidRPr="004A518C">
        <w:t>? Compréhensible</w:t>
      </w:r>
      <w:r w:rsidR="00B66A0D">
        <w:t> </w:t>
      </w:r>
      <w:r w:rsidRPr="004A518C">
        <w:t>?</w:t>
      </w:r>
    </w:p>
    <w:p w14:paraId="4C5DE512" w14:textId="77777777" w:rsidR="004A518C" w:rsidRPr="00B66A0D" w:rsidRDefault="004A518C" w:rsidP="004A518C">
      <w:r w:rsidRPr="00B66A0D">
        <w:t>Lors de la publication, le titre du contenu sera automatiquement converti en titre de niveau 1 par l’outil de publication. Les titres utilisés dans le corps du contenu devront donc débuter à partir du niveau 2 (jusqu’au niveau 6, si besoin).</w:t>
      </w:r>
    </w:p>
    <w:p w14:paraId="4929BCDA" w14:textId="75267722" w:rsidR="004A518C" w:rsidRPr="00B66A0D" w:rsidRDefault="00B66A0D" w:rsidP="00B66A0D">
      <w:pPr>
        <w:pStyle w:val="Personnaliser"/>
        <w:rPr>
          <w:b/>
          <w:bCs/>
        </w:rPr>
      </w:pPr>
      <w:r w:rsidRPr="00B66A0D">
        <w:rPr>
          <w:b/>
          <w:bCs/>
        </w:rPr>
        <w:drawing>
          <wp:inline distT="0" distB="0" distL="0" distR="0" wp14:anchorId="0B126EC0" wp14:editId="5D2F8481">
            <wp:extent cx="190500" cy="180975"/>
            <wp:effectExtent l="0" t="0" r="0" b="9525"/>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B66A0D">
        <w:rPr>
          <w:b/>
          <w:bCs/>
        </w:rPr>
        <w:t> </w:t>
      </w:r>
      <w:r w:rsidR="004A518C" w:rsidRPr="00B66A0D">
        <w:rPr>
          <w:b/>
          <w:bCs/>
        </w:rPr>
        <w:t>À personnaliser</w:t>
      </w:r>
    </w:p>
    <w:p w14:paraId="613EE4D0" w14:textId="77777777" w:rsidR="004A518C" w:rsidRPr="004A518C" w:rsidRDefault="004A518C" w:rsidP="00B66A0D">
      <w:pPr>
        <w:pStyle w:val="Personnaliser"/>
      </w:pPr>
      <w:r w:rsidRPr="004A518C">
        <w:t>Adapter le paragraphe précédent pour indiquer le premier niveau de titre utilisable par les contributeurs.</w:t>
      </w:r>
    </w:p>
    <w:p w14:paraId="44DCF5CD" w14:textId="04036C16" w:rsidR="004A518C" w:rsidRPr="004A518C" w:rsidRDefault="00B66A0D" w:rsidP="00B66A0D">
      <w:pPr>
        <w:jc w:val="center"/>
        <w:rPr>
          <w:spacing w:val="-6"/>
        </w:rPr>
      </w:pPr>
      <w:r w:rsidRPr="00B30AA8">
        <w:rPr>
          <w:noProof/>
        </w:rPr>
        <w:drawing>
          <wp:inline distT="0" distB="0" distL="0" distR="0" wp14:anchorId="12562E95" wp14:editId="0F45D283">
            <wp:extent cx="4533900" cy="2131545"/>
            <wp:effectExtent l="19050" t="19050" r="19050" b="21590"/>
            <wp:docPr id="67" name="Image 67"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 Capture d'écran, légende ci-après.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52758" cy="2140411"/>
                    </a:xfrm>
                    <a:prstGeom prst="rect">
                      <a:avLst/>
                    </a:prstGeom>
                    <a:noFill/>
                    <a:ln w="3175" cmpd="sng">
                      <a:solidFill>
                        <a:srgbClr val="D9D9D9"/>
                      </a:solidFill>
                      <a:miter lim="800000"/>
                      <a:headEnd/>
                      <a:tailEnd/>
                    </a:ln>
                    <a:effectLst/>
                  </pic:spPr>
                </pic:pic>
              </a:graphicData>
            </a:graphic>
          </wp:inline>
        </w:drawing>
      </w:r>
    </w:p>
    <w:p w14:paraId="6CD40E4E" w14:textId="3300E2DE" w:rsidR="004A518C" w:rsidRPr="004A518C" w:rsidRDefault="004A518C" w:rsidP="00B66A0D">
      <w:pPr>
        <w:pStyle w:val="Lgendes"/>
      </w:pPr>
      <w:r w:rsidRPr="004A518C">
        <w:t>La liste déroulante «</w:t>
      </w:r>
      <w:r w:rsidR="00B66A0D">
        <w:t> </w:t>
      </w:r>
      <w:r w:rsidRPr="004A518C">
        <w:t>Titre</w:t>
      </w:r>
      <w:r w:rsidR="00B66A0D">
        <w:t> </w:t>
      </w:r>
      <w:r w:rsidRPr="004A518C">
        <w:t xml:space="preserve">» permet de transformer </w:t>
      </w:r>
      <w:r w:rsidR="00B66A0D">
        <w:br/>
      </w:r>
      <w:r w:rsidRPr="004A518C">
        <w:t>un texte sélectionné en titre de niveau 1 à 6.</w:t>
      </w:r>
    </w:p>
    <w:p w14:paraId="1E35AF76" w14:textId="3A89B74A" w:rsidR="004A518C" w:rsidRPr="00B66A0D" w:rsidRDefault="00B66A0D" w:rsidP="00B66A0D">
      <w:pPr>
        <w:pStyle w:val="Personnaliser"/>
        <w:rPr>
          <w:b/>
          <w:bCs/>
        </w:rPr>
      </w:pPr>
      <w:r w:rsidRPr="00B66A0D">
        <w:rPr>
          <w:b/>
          <w:bCs/>
        </w:rPr>
        <w:drawing>
          <wp:inline distT="0" distB="0" distL="0" distR="0" wp14:anchorId="7FB627A2" wp14:editId="0A1B677E">
            <wp:extent cx="190500" cy="180975"/>
            <wp:effectExtent l="0" t="0" r="0" b="9525"/>
            <wp:docPr id="408955182" name="Image 408955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B66A0D">
        <w:rPr>
          <w:b/>
          <w:bCs/>
        </w:rPr>
        <w:t> </w:t>
      </w:r>
      <w:r w:rsidR="004A518C" w:rsidRPr="00B66A0D">
        <w:rPr>
          <w:b/>
          <w:bCs/>
        </w:rPr>
        <w:t>À personnaliser</w:t>
      </w:r>
    </w:p>
    <w:p w14:paraId="0C9915B7" w14:textId="77777777" w:rsidR="004A518C" w:rsidRPr="004A518C" w:rsidRDefault="004A518C" w:rsidP="00B66A0D">
      <w:pPr>
        <w:pStyle w:val="Personnaliser"/>
      </w:pPr>
      <w:r w:rsidRPr="004A518C">
        <w:t>Préciser ci-dessus la fonctionnalité de l’outil de publication utilisé permettant de créer des titres de niveaux 1 à 6.</w:t>
      </w:r>
    </w:p>
    <w:p w14:paraId="67E2CAC5" w14:textId="77777777" w:rsidR="004A518C" w:rsidRPr="00B66A0D" w:rsidRDefault="004A518C" w:rsidP="004A518C">
      <w:r w:rsidRPr="00B66A0D">
        <w:lastRenderedPageBreak/>
        <w:t>Il est important de conserver une hiérarchie cohérente lors de l’utilisation des titres et des intertitres. Les sauts de titres sont donc à éviter (passage brutal d’un titre de niveau 2 à un titre de niveau 5, par exemple).</w:t>
      </w:r>
    </w:p>
    <w:p w14:paraId="0289D7BD" w14:textId="4F01BC9B" w:rsidR="004A518C" w:rsidRPr="00DC74CA" w:rsidRDefault="00DC74CA" w:rsidP="00DC74CA">
      <w:pPr>
        <w:pStyle w:val="Attention"/>
        <w:rPr>
          <w:b/>
          <w:bCs/>
        </w:rPr>
      </w:pPr>
      <w:r w:rsidRPr="00DC74CA">
        <w:rPr>
          <w:b/>
          <w:bCs/>
          <w:noProof/>
        </w:rPr>
        <w:drawing>
          <wp:inline distT="0" distB="0" distL="0" distR="0" wp14:anchorId="12A9585B" wp14:editId="05AF597A">
            <wp:extent cx="190500" cy="180975"/>
            <wp:effectExtent l="0" t="0" r="0" b="9525"/>
            <wp:docPr id="65" name="Imag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5">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DC74CA">
        <w:rPr>
          <w:b/>
          <w:bCs/>
        </w:rPr>
        <w:t> </w:t>
      </w:r>
      <w:r w:rsidR="004A518C" w:rsidRPr="00DC74CA">
        <w:rPr>
          <w:b/>
          <w:bCs/>
        </w:rPr>
        <w:t>Attention</w:t>
      </w:r>
    </w:p>
    <w:p w14:paraId="7D261DE9" w14:textId="77777777" w:rsidR="004A518C" w:rsidRPr="004A518C" w:rsidRDefault="004A518C" w:rsidP="00DC74CA">
      <w:pPr>
        <w:pStyle w:val="Attention"/>
      </w:pPr>
      <w:r w:rsidRPr="004A518C">
        <w:t>Les titres ne doivent être utilisés que pour identifier les titres.</w:t>
      </w:r>
    </w:p>
    <w:p w14:paraId="3A5672F3" w14:textId="77777777" w:rsidR="004A518C" w:rsidRPr="004A518C" w:rsidRDefault="004A518C" w:rsidP="00DC74CA">
      <w:pPr>
        <w:pStyle w:val="Attention"/>
      </w:pPr>
      <w:r w:rsidRPr="004A518C">
        <w:t>Il est par exemple important de ne pas s’en servir simplement pour grossir du texte.</w:t>
      </w:r>
    </w:p>
    <w:p w14:paraId="2184B610" w14:textId="0FD5C852" w:rsidR="004A518C" w:rsidRPr="004A518C" w:rsidRDefault="004A518C" w:rsidP="004A518C">
      <w:pPr>
        <w:pStyle w:val="Titre1"/>
      </w:pPr>
      <w:bookmarkStart w:id="18" w:name="_Toc137637022"/>
      <w:r w:rsidRPr="004A518C">
        <w:lastRenderedPageBreak/>
        <w:t>Écrire des liens de manière accessible</w:t>
      </w:r>
      <w:bookmarkEnd w:id="18"/>
    </w:p>
    <w:p w14:paraId="7B4938DC" w14:textId="53B8EECE" w:rsidR="004A518C" w:rsidRPr="004A518C" w:rsidRDefault="004A518C" w:rsidP="00DC74CA">
      <w:pPr>
        <w:pStyle w:val="Titre2"/>
      </w:pPr>
      <w:bookmarkStart w:id="19" w:name="_Toc137637023"/>
      <w:r w:rsidRPr="004A518C">
        <w:t>Rédiger des intitulés de liens explicites</w:t>
      </w:r>
      <w:bookmarkEnd w:id="19"/>
    </w:p>
    <w:p w14:paraId="431740D7" w14:textId="77777777" w:rsidR="004A518C" w:rsidRPr="00DC74CA" w:rsidRDefault="004A518C" w:rsidP="004A518C">
      <w:r w:rsidRPr="00DC74CA">
        <w:t>L’intitulé d’un lien, c’est le texte du lien tel qu’il est affiché à l’écran.</w:t>
      </w:r>
    </w:p>
    <w:p w14:paraId="6E1F47C0" w14:textId="7E193AD0" w:rsidR="004A518C" w:rsidRPr="00DC74CA" w:rsidRDefault="004A518C" w:rsidP="004A518C">
      <w:r w:rsidRPr="00DC74CA">
        <w:t>Dans la mesure du possible, proposer des intitulés clairs et explicites qui peuvent être compris même si l’intitulé est lu indépendamment du texte qui l’entoure.</w:t>
      </w:r>
    </w:p>
    <w:p w14:paraId="4110942D" w14:textId="28F22B7C" w:rsidR="004A518C" w:rsidRPr="004A518C" w:rsidRDefault="00DC74CA" w:rsidP="00DC74CA">
      <w:pPr>
        <w:jc w:val="center"/>
        <w:rPr>
          <w:spacing w:val="-6"/>
        </w:rPr>
      </w:pPr>
      <w:r w:rsidRPr="00B30AA8">
        <w:rPr>
          <w:noProof/>
        </w:rPr>
        <w:drawing>
          <wp:anchor distT="0" distB="0" distL="114300" distR="114300" simplePos="0" relativeHeight="251659264" behindDoc="0" locked="0" layoutInCell="1" allowOverlap="1" wp14:anchorId="679CD38B" wp14:editId="453F88FE">
            <wp:simplePos x="0" y="0"/>
            <wp:positionH relativeFrom="column">
              <wp:posOffset>34602</wp:posOffset>
            </wp:positionH>
            <wp:positionV relativeFrom="paragraph">
              <wp:posOffset>-75445</wp:posOffset>
            </wp:positionV>
            <wp:extent cx="190500" cy="180975"/>
            <wp:effectExtent l="0" t="0" r="0" b="9525"/>
            <wp:wrapNone/>
            <wp:docPr id="84" name="Imag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pic:spPr>
                </pic:pic>
              </a:graphicData>
            </a:graphic>
            <wp14:sizeRelH relativeFrom="page">
              <wp14:pctWidth>0</wp14:pctWidth>
            </wp14:sizeRelH>
            <wp14:sizeRelV relativeFrom="page">
              <wp14:pctHeight>0</wp14:pctHeight>
            </wp14:sizeRelV>
          </wp:anchor>
        </w:drawing>
      </w:r>
      <w:r w:rsidRPr="00B30AA8">
        <w:rPr>
          <w:noProof/>
        </w:rPr>
        <w:drawing>
          <wp:inline distT="0" distB="0" distL="0" distR="0" wp14:anchorId="4BC3E23E" wp14:editId="097223CE">
            <wp:extent cx="5759450" cy="1252351"/>
            <wp:effectExtent l="19050" t="19050" r="12700" b="24130"/>
            <wp:docPr id="64" name="Imag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64">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1252351"/>
                    </a:xfrm>
                    <a:prstGeom prst="rect">
                      <a:avLst/>
                    </a:prstGeom>
                    <a:noFill/>
                    <a:ln w="3175" cmpd="sng">
                      <a:solidFill>
                        <a:srgbClr val="D9D9D9"/>
                      </a:solidFill>
                      <a:miter lim="800000"/>
                      <a:headEnd/>
                      <a:tailEnd/>
                    </a:ln>
                    <a:effectLst/>
                  </pic:spPr>
                </pic:pic>
              </a:graphicData>
            </a:graphic>
          </wp:inline>
        </w:drawing>
      </w:r>
    </w:p>
    <w:p w14:paraId="16C0097F" w14:textId="1A2E9E0D" w:rsidR="004A518C" w:rsidRPr="004A518C" w:rsidRDefault="00DC74CA" w:rsidP="00DC74CA">
      <w:pPr>
        <w:jc w:val="center"/>
        <w:rPr>
          <w:spacing w:val="-6"/>
        </w:rPr>
      </w:pPr>
      <w:r w:rsidRPr="00B30AA8">
        <w:rPr>
          <w:noProof/>
        </w:rPr>
        <w:drawing>
          <wp:anchor distT="0" distB="0" distL="114300" distR="114300" simplePos="0" relativeHeight="251661312" behindDoc="0" locked="0" layoutInCell="1" allowOverlap="1" wp14:anchorId="20BD69E3" wp14:editId="1FDF0078">
            <wp:simplePos x="0" y="0"/>
            <wp:positionH relativeFrom="column">
              <wp:posOffset>8722</wp:posOffset>
            </wp:positionH>
            <wp:positionV relativeFrom="paragraph">
              <wp:posOffset>-81891</wp:posOffset>
            </wp:positionV>
            <wp:extent cx="257175" cy="190500"/>
            <wp:effectExtent l="0" t="0" r="9525" b="0"/>
            <wp:wrapNone/>
            <wp:docPr id="83" name="Imag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pic:spPr>
                </pic:pic>
              </a:graphicData>
            </a:graphic>
            <wp14:sizeRelH relativeFrom="page">
              <wp14:pctWidth>0</wp14:pctWidth>
            </wp14:sizeRelH>
            <wp14:sizeRelV relativeFrom="page">
              <wp14:pctHeight>0</wp14:pctHeight>
            </wp14:sizeRelV>
          </wp:anchor>
        </w:drawing>
      </w:r>
      <w:r w:rsidRPr="00B30AA8">
        <w:rPr>
          <w:noProof/>
        </w:rPr>
        <w:drawing>
          <wp:inline distT="0" distB="0" distL="0" distR="0" wp14:anchorId="3D06AD27" wp14:editId="442D8BD5">
            <wp:extent cx="5759450" cy="1252351"/>
            <wp:effectExtent l="19050" t="19050" r="12700" b="24130"/>
            <wp:docPr id="63" name="Imag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1252351"/>
                    </a:xfrm>
                    <a:prstGeom prst="rect">
                      <a:avLst/>
                    </a:prstGeom>
                    <a:noFill/>
                    <a:ln w="3175" cmpd="sng">
                      <a:solidFill>
                        <a:srgbClr val="D9D9D9"/>
                      </a:solidFill>
                      <a:miter lim="800000"/>
                      <a:headEnd/>
                      <a:tailEnd/>
                    </a:ln>
                    <a:effectLst/>
                  </pic:spPr>
                </pic:pic>
              </a:graphicData>
            </a:graphic>
          </wp:inline>
        </w:drawing>
      </w:r>
    </w:p>
    <w:p w14:paraId="6038FCDD" w14:textId="5519DE58" w:rsidR="004A518C" w:rsidRPr="00DC74CA" w:rsidRDefault="004A518C" w:rsidP="004A518C">
      <w:r w:rsidRPr="00DC74CA">
        <w:t>Les liens du type «</w:t>
      </w:r>
      <w:r w:rsidR="00DC74CA">
        <w:t> </w:t>
      </w:r>
      <w:r w:rsidRPr="00DC74CA">
        <w:t>cliquez ici</w:t>
      </w:r>
      <w:r w:rsidR="00DC74CA">
        <w:t> </w:t>
      </w:r>
      <w:r w:rsidRPr="00DC74CA">
        <w:t>», «</w:t>
      </w:r>
      <w:r w:rsidR="00DC74CA">
        <w:t> </w:t>
      </w:r>
      <w:r w:rsidRPr="00DC74CA">
        <w:t>en savoir plus</w:t>
      </w:r>
      <w:r w:rsidR="00DC74CA">
        <w:t> </w:t>
      </w:r>
      <w:r w:rsidRPr="00DC74CA">
        <w:t>» ou «</w:t>
      </w:r>
      <w:r w:rsidR="00DC74CA">
        <w:t> </w:t>
      </w:r>
      <w:r w:rsidRPr="00DC74CA">
        <w:t>lire la suite</w:t>
      </w:r>
      <w:r w:rsidR="00DC74CA">
        <w:t> </w:t>
      </w:r>
      <w:r w:rsidRPr="00DC74CA">
        <w:t>» sont donc à proscrire au profit de liens plus parlants comme «</w:t>
      </w:r>
      <w:r w:rsidR="00DC74CA">
        <w:t> </w:t>
      </w:r>
      <w:r w:rsidRPr="00DC74CA">
        <w:t>Déclaration de Monsieur Martin (lire la suite)</w:t>
      </w:r>
      <w:r w:rsidR="00DC74CA">
        <w:t> </w:t>
      </w:r>
      <w:r w:rsidRPr="00DC74CA">
        <w:t>», «</w:t>
      </w:r>
      <w:r w:rsidR="00DC74CA">
        <w:t> </w:t>
      </w:r>
      <w:r w:rsidRPr="00DC74CA">
        <w:t xml:space="preserve">En savoir plus sur le contrat </w:t>
      </w:r>
      <w:proofErr w:type="spellStart"/>
      <w:r w:rsidRPr="00DC74CA">
        <w:t>Avidéa</w:t>
      </w:r>
      <w:proofErr w:type="spellEnd"/>
      <w:r w:rsidR="00DC74CA">
        <w:t> </w:t>
      </w:r>
      <w:r w:rsidRPr="00DC74CA">
        <w:t>» ou encore «</w:t>
      </w:r>
      <w:r w:rsidR="00DC74CA">
        <w:t> </w:t>
      </w:r>
      <w:r w:rsidRPr="00DC74CA">
        <w:t>Découvrez l’offre de bienvenue</w:t>
      </w:r>
      <w:r w:rsidR="00DC74CA">
        <w:t> </w:t>
      </w:r>
      <w:r w:rsidRPr="00DC74CA">
        <w:t>».</w:t>
      </w:r>
    </w:p>
    <w:p w14:paraId="05499F2D" w14:textId="6DE1CF36" w:rsidR="004A518C" w:rsidRPr="00DC74CA" w:rsidRDefault="004A518C" w:rsidP="00DC74CA">
      <w:pPr>
        <w:pStyle w:val="Titre2"/>
      </w:pPr>
      <w:bookmarkStart w:id="20" w:name="_Savoir_utiliser_les"/>
      <w:bookmarkStart w:id="21" w:name="_Toc137637024"/>
      <w:bookmarkEnd w:id="20"/>
      <w:r w:rsidRPr="00DC74CA">
        <w:t>Savoir utiliser les titres de liens en dernier recours</w:t>
      </w:r>
      <w:bookmarkEnd w:id="21"/>
    </w:p>
    <w:p w14:paraId="746C429B" w14:textId="77777777" w:rsidR="004A518C" w:rsidRPr="00DC74CA" w:rsidRDefault="004A518C" w:rsidP="004A518C">
      <w:r w:rsidRPr="00DC74CA">
        <w:t>Lors de l’ajout d’un lien, il est possible de renseigner un titre de lien à l’aide de la fonctionnalité prévue par l’outil de publication. Ce titre de lien prendra la forme d’une infobulle qui apparaîtra au survol du lien.</w:t>
      </w:r>
    </w:p>
    <w:p w14:paraId="78443C86" w14:textId="08C1EE5C" w:rsidR="004A518C" w:rsidRPr="00DC74CA" w:rsidRDefault="00DC74CA" w:rsidP="00DC74CA">
      <w:pPr>
        <w:jc w:val="center"/>
      </w:pPr>
      <w:r w:rsidRPr="007336BC">
        <w:rPr>
          <w:noProof/>
        </w:rPr>
        <w:drawing>
          <wp:inline distT="0" distB="0" distL="0" distR="0" wp14:anchorId="12E2009D" wp14:editId="033E3B90">
            <wp:extent cx="2400300" cy="819150"/>
            <wp:effectExtent l="19050" t="19050" r="19050" b="19050"/>
            <wp:docPr id="62" name="Image 62"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descr=" Capture d'écran, légende ci-après.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0300" cy="819150"/>
                    </a:xfrm>
                    <a:prstGeom prst="rect">
                      <a:avLst/>
                    </a:prstGeom>
                    <a:noFill/>
                    <a:ln w="3175" cmpd="sng">
                      <a:solidFill>
                        <a:srgbClr val="D9D9D9"/>
                      </a:solidFill>
                      <a:miter lim="800000"/>
                      <a:headEnd/>
                      <a:tailEnd/>
                    </a:ln>
                    <a:effectLst/>
                  </pic:spPr>
                </pic:pic>
              </a:graphicData>
            </a:graphic>
          </wp:inline>
        </w:drawing>
      </w:r>
    </w:p>
    <w:p w14:paraId="6CD2E992" w14:textId="149584E1" w:rsidR="004A518C" w:rsidRPr="00DC74CA" w:rsidRDefault="00DC74CA" w:rsidP="00DC74CA">
      <w:pPr>
        <w:jc w:val="center"/>
      </w:pPr>
      <w:r w:rsidRPr="007336BC">
        <w:rPr>
          <w:noProof/>
        </w:rPr>
        <w:lastRenderedPageBreak/>
        <w:drawing>
          <wp:inline distT="0" distB="0" distL="0" distR="0" wp14:anchorId="47177970" wp14:editId="6A9AA563">
            <wp:extent cx="5562600" cy="2905125"/>
            <wp:effectExtent l="19050" t="19050" r="19050" b="28575"/>
            <wp:docPr id="61" name="Image 61"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descr=" Capture d'écran, légende ci-après.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2600" cy="2905125"/>
                    </a:xfrm>
                    <a:prstGeom prst="rect">
                      <a:avLst/>
                    </a:prstGeom>
                    <a:noFill/>
                    <a:ln w="3175" cmpd="sng">
                      <a:solidFill>
                        <a:srgbClr val="D9D9D9"/>
                      </a:solidFill>
                      <a:miter lim="800000"/>
                      <a:headEnd/>
                      <a:tailEnd/>
                    </a:ln>
                    <a:effectLst/>
                  </pic:spPr>
                </pic:pic>
              </a:graphicData>
            </a:graphic>
          </wp:inline>
        </w:drawing>
      </w:r>
    </w:p>
    <w:p w14:paraId="725780D8" w14:textId="78622BFA" w:rsidR="004A518C" w:rsidRPr="00DC74CA" w:rsidRDefault="004A518C" w:rsidP="00DC74CA">
      <w:pPr>
        <w:pStyle w:val="Lgendes"/>
      </w:pPr>
      <w:r w:rsidRPr="00DC74CA">
        <w:t>Lors de la création d’un lien dans l’outil de publication, une fenêtre «</w:t>
      </w:r>
      <w:r w:rsidR="00DC74CA">
        <w:t> </w:t>
      </w:r>
      <w:r w:rsidRPr="00DC74CA">
        <w:t xml:space="preserve">Insérer/modifier </w:t>
      </w:r>
      <w:r w:rsidR="00DC74CA">
        <w:br/>
      </w:r>
      <w:r w:rsidRPr="00DC74CA">
        <w:t>un lien</w:t>
      </w:r>
      <w:r w:rsidR="00DC74CA">
        <w:t> </w:t>
      </w:r>
      <w:r w:rsidRPr="00DC74CA">
        <w:t>» permet de renseigner le titre d’un lien dans le champ «</w:t>
      </w:r>
      <w:r w:rsidR="00DC74CA">
        <w:t> </w:t>
      </w:r>
      <w:r w:rsidRPr="00DC74CA">
        <w:t>Titre</w:t>
      </w:r>
      <w:r w:rsidR="00DC74CA">
        <w:t> </w:t>
      </w:r>
      <w:r w:rsidRPr="00DC74CA">
        <w:t>».</w:t>
      </w:r>
    </w:p>
    <w:p w14:paraId="21F6D395" w14:textId="3573977A" w:rsidR="004A518C" w:rsidRPr="00DC74CA" w:rsidRDefault="00DC74CA" w:rsidP="00DC74CA">
      <w:pPr>
        <w:pStyle w:val="Personnaliser"/>
        <w:rPr>
          <w:b/>
          <w:bCs/>
        </w:rPr>
      </w:pPr>
      <w:r w:rsidRPr="00DC74CA">
        <w:rPr>
          <w:b/>
          <w:bCs/>
        </w:rPr>
        <w:drawing>
          <wp:inline distT="0" distB="0" distL="0" distR="0" wp14:anchorId="50781005" wp14:editId="290B7456">
            <wp:extent cx="190500" cy="180975"/>
            <wp:effectExtent l="0" t="0" r="0" b="9525"/>
            <wp:docPr id="6"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DC74CA">
        <w:rPr>
          <w:b/>
          <w:bCs/>
        </w:rPr>
        <w:t> </w:t>
      </w:r>
      <w:r w:rsidR="004A518C" w:rsidRPr="00DC74CA">
        <w:rPr>
          <w:b/>
          <w:bCs/>
        </w:rPr>
        <w:t>À personnaliser</w:t>
      </w:r>
    </w:p>
    <w:p w14:paraId="151FD160" w14:textId="77777777" w:rsidR="004A518C" w:rsidRPr="00DC74CA" w:rsidRDefault="004A518C" w:rsidP="00DC74CA">
      <w:pPr>
        <w:pStyle w:val="Personnaliser"/>
      </w:pPr>
      <w:r w:rsidRPr="00DC74CA">
        <w:t>Préciser ci-dessus la ou les fonctionnalités permettant de renseigner les titres de liens.</w:t>
      </w:r>
    </w:p>
    <w:p w14:paraId="00B005FA" w14:textId="1DD9A81B" w:rsidR="004A518C" w:rsidRPr="00DC74CA" w:rsidRDefault="00DC74CA" w:rsidP="00DC74CA">
      <w:pPr>
        <w:pStyle w:val="Remarque"/>
        <w:rPr>
          <w:b/>
          <w:bCs/>
        </w:rPr>
      </w:pPr>
      <w:r w:rsidRPr="00DC74CA">
        <w:rPr>
          <w:b/>
          <w:bCs/>
          <w:noProof/>
        </w:rPr>
        <w:drawing>
          <wp:inline distT="0" distB="0" distL="0" distR="0" wp14:anchorId="745AFEF2" wp14:editId="61F38073">
            <wp:extent cx="171450" cy="180975"/>
            <wp:effectExtent l="0" t="0" r="0" b="9525"/>
            <wp:docPr id="59" name="Imag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DC74CA">
        <w:rPr>
          <w:b/>
          <w:bCs/>
        </w:rPr>
        <w:t> </w:t>
      </w:r>
      <w:r w:rsidR="004A518C" w:rsidRPr="00DC74CA">
        <w:rPr>
          <w:b/>
          <w:bCs/>
        </w:rPr>
        <w:t>Remarque</w:t>
      </w:r>
    </w:p>
    <w:p w14:paraId="7BE200D6" w14:textId="5E786CC5" w:rsidR="004A518C" w:rsidRPr="00DC74CA" w:rsidRDefault="004A518C" w:rsidP="00DC74CA">
      <w:pPr>
        <w:pStyle w:val="Remarque"/>
      </w:pPr>
      <w:r w:rsidRPr="00DC74CA">
        <w:t>Il faut limiter au maximum l’utilisation de ces «</w:t>
      </w:r>
      <w:r w:rsidR="00DC74CA">
        <w:t> </w:t>
      </w:r>
      <w:r w:rsidRPr="00DC74CA">
        <w:t>titres de liens</w:t>
      </w:r>
      <w:r w:rsidR="00DC74CA">
        <w:t> </w:t>
      </w:r>
      <w:r w:rsidRPr="00DC74CA">
        <w:t>» car certaines personnes ne pourront pas les afficher ou y accéder (écrans tactiles, navigation au clavier, certains lecteurs d’écran, etc.).</w:t>
      </w:r>
    </w:p>
    <w:p w14:paraId="28471AB7" w14:textId="77777777" w:rsidR="004A518C" w:rsidRPr="00DC74CA" w:rsidRDefault="004A518C" w:rsidP="00DC74CA">
      <w:pPr>
        <w:pStyle w:val="Remarque"/>
      </w:pPr>
      <w:r w:rsidRPr="00DC74CA">
        <w:t>Ils ne sont donc à utiliser qu’en dernier recours, lorsqu’il n’est pas possible de rendre un intitulé de lien totalement explicite.</w:t>
      </w:r>
    </w:p>
    <w:p w14:paraId="4AD89EFE" w14:textId="550014B2" w:rsidR="004A518C" w:rsidRPr="00DC74CA" w:rsidRDefault="00DC74CA" w:rsidP="00DC74CA">
      <w:pPr>
        <w:jc w:val="center"/>
      </w:pPr>
      <w:r w:rsidRPr="007336BC">
        <w:rPr>
          <w:noProof/>
        </w:rPr>
        <w:drawing>
          <wp:inline distT="0" distB="0" distL="0" distR="0" wp14:anchorId="7F26C268" wp14:editId="0CFD1681">
            <wp:extent cx="3048000" cy="819150"/>
            <wp:effectExtent l="19050" t="19050" r="19050" b="19050"/>
            <wp:docPr id="58" name="Image 58"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descr=" Capture d'écran, légende ci-après.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0" cy="819150"/>
                    </a:xfrm>
                    <a:prstGeom prst="rect">
                      <a:avLst/>
                    </a:prstGeom>
                    <a:noFill/>
                    <a:ln w="3175" cmpd="sng">
                      <a:solidFill>
                        <a:srgbClr val="D9D9D9"/>
                      </a:solidFill>
                      <a:miter lim="800000"/>
                      <a:headEnd/>
                      <a:tailEnd/>
                    </a:ln>
                    <a:effectLst/>
                  </pic:spPr>
                </pic:pic>
              </a:graphicData>
            </a:graphic>
          </wp:inline>
        </w:drawing>
      </w:r>
    </w:p>
    <w:p w14:paraId="73585F2C" w14:textId="247CA809" w:rsidR="004A518C" w:rsidRPr="00DC74CA" w:rsidRDefault="004A518C" w:rsidP="00DC74CA">
      <w:pPr>
        <w:pStyle w:val="Lgendes"/>
      </w:pPr>
      <w:r w:rsidRPr="00DC74CA">
        <w:t>Par exemple, dans le cas où un lien «</w:t>
      </w:r>
      <w:r w:rsidR="00DC74CA">
        <w:t> </w:t>
      </w:r>
      <w:r w:rsidRPr="00DC74CA">
        <w:t>Nous contacter</w:t>
      </w:r>
      <w:r w:rsidR="00DC74CA">
        <w:t> </w:t>
      </w:r>
      <w:r w:rsidRPr="00DC74CA">
        <w:t xml:space="preserve">» déclencherait l’ouverture </w:t>
      </w:r>
      <w:r w:rsidR="00DC74CA">
        <w:br/>
      </w:r>
      <w:r w:rsidRPr="00DC74CA">
        <w:t xml:space="preserve">d’une nouvelle fenêtre, une bonne pratique consisterait à renseigner le titre de lien tel que </w:t>
      </w:r>
      <w:r w:rsidR="00DC74CA">
        <w:br/>
      </w:r>
      <w:r w:rsidRPr="00DC74CA">
        <w:t>«</w:t>
      </w:r>
      <w:r w:rsidR="00DC74CA">
        <w:t> </w:t>
      </w:r>
      <w:r w:rsidRPr="00DC74CA">
        <w:t>Nous contacter (nouvelle fenêtre)</w:t>
      </w:r>
      <w:r w:rsidR="00DC74CA">
        <w:t> </w:t>
      </w:r>
      <w:r w:rsidRPr="00DC74CA">
        <w:t>».</w:t>
      </w:r>
    </w:p>
    <w:p w14:paraId="20480037" w14:textId="6FA2D047" w:rsidR="004A518C" w:rsidRPr="00DC74CA" w:rsidRDefault="00DC74CA" w:rsidP="00DC74CA">
      <w:pPr>
        <w:pStyle w:val="Attention"/>
        <w:keepNext/>
        <w:rPr>
          <w:b/>
          <w:bCs/>
        </w:rPr>
      </w:pPr>
      <w:r w:rsidRPr="00DC74CA">
        <w:rPr>
          <w:b/>
          <w:bCs/>
          <w:noProof/>
        </w:rPr>
        <w:lastRenderedPageBreak/>
        <w:drawing>
          <wp:inline distT="0" distB="0" distL="0" distR="0" wp14:anchorId="48788A08" wp14:editId="53543470">
            <wp:extent cx="190500" cy="180975"/>
            <wp:effectExtent l="0" t="0" r="0" b="9525"/>
            <wp:docPr id="57" name="Imag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9">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DC74CA">
        <w:rPr>
          <w:b/>
          <w:bCs/>
        </w:rPr>
        <w:t> </w:t>
      </w:r>
      <w:r w:rsidR="004A518C" w:rsidRPr="00DC74CA">
        <w:rPr>
          <w:b/>
          <w:bCs/>
        </w:rPr>
        <w:t>Attention</w:t>
      </w:r>
    </w:p>
    <w:p w14:paraId="053D00BF" w14:textId="067225FF" w:rsidR="004A518C" w:rsidRPr="00DC74CA" w:rsidRDefault="004A518C" w:rsidP="00DC74CA">
      <w:pPr>
        <w:pStyle w:val="Attention"/>
      </w:pPr>
      <w:r w:rsidRPr="00DC74CA">
        <w:t>Dans le cas où un titre de lien est renseigné, il doit obligatoirement reprendre une information identique ou équivalente à l’intitulé du lien tout en y rajoutant une information supplémentaire. C’est-à-dire que</w:t>
      </w:r>
      <w:r w:rsidR="00DC74CA">
        <w:t> </w:t>
      </w:r>
      <w:r w:rsidRPr="00DC74CA">
        <w:t>:</w:t>
      </w:r>
    </w:p>
    <w:p w14:paraId="10524CCC" w14:textId="18111AE7" w:rsidR="004A518C" w:rsidRPr="00DC74CA" w:rsidRDefault="004A518C" w:rsidP="00DC74CA">
      <w:pPr>
        <w:pStyle w:val="AttentionListe"/>
      </w:pPr>
      <w:r w:rsidRPr="00DC74CA">
        <w:t>Le titre de lien ne doit pas être une simple copie de l’intitulé du lien.</w:t>
      </w:r>
    </w:p>
    <w:p w14:paraId="4058E46F" w14:textId="6D05EA75" w:rsidR="004A518C" w:rsidRPr="00DC74CA" w:rsidRDefault="004A518C" w:rsidP="00DC74CA">
      <w:pPr>
        <w:pStyle w:val="AttentionListe"/>
      </w:pPr>
      <w:r w:rsidRPr="00DC74CA">
        <w:t>Le titre de lien ne doit pas seulement contenir les informations complémentaires.</w:t>
      </w:r>
    </w:p>
    <w:p w14:paraId="2D404440" w14:textId="6490CD1E" w:rsidR="004A518C" w:rsidRPr="00DC74CA" w:rsidRDefault="004A518C" w:rsidP="00DC74CA">
      <w:pPr>
        <w:pStyle w:val="Attention"/>
      </w:pPr>
      <w:r w:rsidRPr="00DC74CA">
        <w:t>Par exemple, un lien «</w:t>
      </w:r>
      <w:r w:rsidR="00DC74CA">
        <w:t> </w:t>
      </w:r>
      <w:r w:rsidRPr="00DC74CA">
        <w:t>Actualités</w:t>
      </w:r>
      <w:r w:rsidR="00DC74CA">
        <w:t> </w:t>
      </w:r>
      <w:r w:rsidRPr="00DC74CA">
        <w:t>» avec pour titre de lien «</w:t>
      </w:r>
      <w:r w:rsidR="00DC74CA">
        <w:t> </w:t>
      </w:r>
      <w:r w:rsidRPr="00DC74CA">
        <w:t>Nouvelle fenêtre</w:t>
      </w:r>
      <w:r w:rsidR="00DC74CA">
        <w:t> </w:t>
      </w:r>
      <w:r w:rsidRPr="00DC74CA">
        <w:t>» ou «</w:t>
      </w:r>
      <w:r w:rsidR="00DC74CA">
        <w:t> </w:t>
      </w:r>
      <w:r w:rsidRPr="00DC74CA">
        <w:t>Actualités</w:t>
      </w:r>
      <w:r w:rsidR="00DC74CA">
        <w:t> </w:t>
      </w:r>
      <w:r w:rsidRPr="00DC74CA">
        <w:t>» serait à proscrire. Tandis qu’un lien «</w:t>
      </w:r>
      <w:r w:rsidR="00DC74CA">
        <w:t> </w:t>
      </w:r>
      <w:r w:rsidRPr="00DC74CA">
        <w:t>Actualités</w:t>
      </w:r>
      <w:r w:rsidR="00DC74CA">
        <w:t> </w:t>
      </w:r>
      <w:r w:rsidRPr="00DC74CA">
        <w:t>» avec pour titre de lien «</w:t>
      </w:r>
      <w:r w:rsidR="00DC74CA">
        <w:t> </w:t>
      </w:r>
      <w:r w:rsidRPr="00DC74CA">
        <w:t>Actualités (nouvelle fenêtre)</w:t>
      </w:r>
      <w:r w:rsidR="00DC74CA">
        <w:t> </w:t>
      </w:r>
      <w:r w:rsidRPr="00DC74CA">
        <w:t>» serait adapté.</w:t>
      </w:r>
    </w:p>
    <w:p w14:paraId="5A7B238C" w14:textId="4C466844" w:rsidR="004A518C" w:rsidRPr="00DC74CA" w:rsidRDefault="004A518C" w:rsidP="004A518C">
      <w:pPr>
        <w:pStyle w:val="Titre1"/>
      </w:pPr>
      <w:bookmarkStart w:id="22" w:name="_Toc137637025"/>
      <w:r w:rsidRPr="00DC74CA">
        <w:lastRenderedPageBreak/>
        <w:t>Utiliser les images de manière accessible</w:t>
      </w:r>
      <w:bookmarkEnd w:id="22"/>
    </w:p>
    <w:p w14:paraId="579C1E89" w14:textId="77777777" w:rsidR="00EE7A77" w:rsidRPr="00EE7A77" w:rsidRDefault="00EE7A77" w:rsidP="00EE7A77">
      <w:r w:rsidRPr="00EE7A77">
        <w:t>Lors de l’insertion d’images dans les contenus, il peut être nécessaire de leur associer un texte de remplacement.</w:t>
      </w:r>
    </w:p>
    <w:p w14:paraId="1B4C4AFC" w14:textId="77777777" w:rsidR="00EE7A77" w:rsidRPr="00EE7A77" w:rsidRDefault="00EE7A77" w:rsidP="00EE7A77">
      <w:r w:rsidRPr="00EE7A77">
        <w:t>Ce texte est primordial car c’est lui qui sera lu par les lecteurs d’écran (synthèses vocales et/ou plages brailles). Ce texte s’affiche également lorsque les images ne se chargent pas.</w:t>
      </w:r>
    </w:p>
    <w:p w14:paraId="58E55786" w14:textId="77777777" w:rsidR="00EE7A77" w:rsidRPr="00EE7A77" w:rsidRDefault="00EE7A77" w:rsidP="00EE7A77">
      <w:r w:rsidRPr="00EE7A77">
        <w:t>Le texte de remplacement sera à renseigner différemment selon le contexte d’utilisation de l’image. C’est-à-dire selon que l’image est décorative, informative, ou encore une image-lien.</w:t>
      </w:r>
    </w:p>
    <w:p w14:paraId="715B8F6F" w14:textId="071EFB55" w:rsidR="00EE7A77" w:rsidRPr="00EE7A77" w:rsidRDefault="00D63792" w:rsidP="00D63792">
      <w:pPr>
        <w:jc w:val="center"/>
      </w:pPr>
      <w:r w:rsidRPr="007336BC">
        <w:rPr>
          <w:noProof/>
        </w:rPr>
        <w:drawing>
          <wp:inline distT="0" distB="0" distL="0" distR="0" wp14:anchorId="4A9CA114" wp14:editId="75DC54C1">
            <wp:extent cx="5759450" cy="5313509"/>
            <wp:effectExtent l="19050" t="19050" r="12700" b="20955"/>
            <wp:docPr id="56" name="Image 56"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descr=" Capture d'écran, légende ci-après.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5313509"/>
                    </a:xfrm>
                    <a:prstGeom prst="rect">
                      <a:avLst/>
                    </a:prstGeom>
                    <a:noFill/>
                    <a:ln w="3175" cmpd="sng">
                      <a:solidFill>
                        <a:srgbClr val="D9D9D9"/>
                      </a:solidFill>
                      <a:miter lim="800000"/>
                      <a:headEnd/>
                      <a:tailEnd/>
                    </a:ln>
                    <a:effectLst/>
                  </pic:spPr>
                </pic:pic>
              </a:graphicData>
            </a:graphic>
          </wp:inline>
        </w:drawing>
      </w:r>
    </w:p>
    <w:p w14:paraId="263064BD" w14:textId="48FC1343" w:rsidR="00EE7A77" w:rsidRPr="00EE7A77" w:rsidRDefault="00EE7A77" w:rsidP="00D63792">
      <w:pPr>
        <w:pStyle w:val="Lgendes"/>
      </w:pPr>
      <w:r w:rsidRPr="00EE7A77">
        <w:t>Lors de l’insertion d’une image, le champ «</w:t>
      </w:r>
      <w:r w:rsidR="00D63792">
        <w:t> </w:t>
      </w:r>
      <w:r w:rsidRPr="00EE7A77">
        <w:t>Texte alternatif</w:t>
      </w:r>
      <w:r w:rsidR="00D63792">
        <w:t> </w:t>
      </w:r>
      <w:r w:rsidRPr="00EE7A77">
        <w:t xml:space="preserve">» </w:t>
      </w:r>
      <w:r w:rsidR="00D63792">
        <w:br/>
      </w:r>
      <w:r w:rsidRPr="00EE7A77">
        <w:t>permet de renseigner le texte de remplacement de cette image.</w:t>
      </w:r>
    </w:p>
    <w:p w14:paraId="29957317" w14:textId="6E5F7103" w:rsidR="00EE7A77" w:rsidRPr="00D63792" w:rsidRDefault="00D63792" w:rsidP="00D63792">
      <w:pPr>
        <w:pStyle w:val="Personnaliser"/>
        <w:keepNext/>
        <w:rPr>
          <w:b/>
          <w:bCs/>
        </w:rPr>
      </w:pPr>
      <w:r w:rsidRPr="00D63792">
        <w:rPr>
          <w:b/>
          <w:bCs/>
        </w:rPr>
        <w:lastRenderedPageBreak/>
        <w:drawing>
          <wp:inline distT="0" distB="0" distL="0" distR="0" wp14:anchorId="4044E354" wp14:editId="2DD1E3A6">
            <wp:extent cx="190500" cy="180975"/>
            <wp:effectExtent l="0" t="0" r="0" b="9525"/>
            <wp:docPr id="55" name="Imag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D63792">
        <w:rPr>
          <w:b/>
          <w:bCs/>
        </w:rPr>
        <w:t> </w:t>
      </w:r>
      <w:r w:rsidR="00EE7A77" w:rsidRPr="00D63792">
        <w:rPr>
          <w:b/>
          <w:bCs/>
        </w:rPr>
        <w:t>À personnaliser</w:t>
      </w:r>
    </w:p>
    <w:p w14:paraId="656CF752" w14:textId="77777777" w:rsidR="00EE7A77" w:rsidRPr="00EE7A77" w:rsidRDefault="00EE7A77" w:rsidP="00D63792">
      <w:pPr>
        <w:pStyle w:val="Personnaliser"/>
      </w:pPr>
      <w:r w:rsidRPr="00EE7A77">
        <w:t>Préciser ci-dessus où renseigner le texte de remplacement d’une image insérée via l’outil de publication utilisé.</w:t>
      </w:r>
    </w:p>
    <w:p w14:paraId="2058E6F3" w14:textId="7822409C" w:rsidR="00EE7A77" w:rsidRPr="00D63792" w:rsidRDefault="00D63792" w:rsidP="00D63792">
      <w:pPr>
        <w:pStyle w:val="Astuce"/>
        <w:rPr>
          <w:b/>
          <w:bCs/>
        </w:rPr>
      </w:pPr>
      <w:r w:rsidRPr="00D63792">
        <w:rPr>
          <w:b/>
          <w:bCs/>
          <w:noProof/>
        </w:rPr>
        <w:drawing>
          <wp:inline distT="0" distB="0" distL="0" distR="0" wp14:anchorId="7FF7B0FD" wp14:editId="5C4DCD4C">
            <wp:extent cx="133350" cy="190500"/>
            <wp:effectExtent l="0" t="0" r="0" b="0"/>
            <wp:docPr id="921380383" name="Image 9213803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5">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D63792">
        <w:rPr>
          <w:b/>
          <w:bCs/>
        </w:rPr>
        <w:t> </w:t>
      </w:r>
      <w:r w:rsidR="00EE7A77" w:rsidRPr="00D63792">
        <w:rPr>
          <w:b/>
          <w:bCs/>
        </w:rPr>
        <w:t>Astuce</w:t>
      </w:r>
    </w:p>
    <w:p w14:paraId="0DA0A9CF" w14:textId="77777777" w:rsidR="00EE7A77" w:rsidRPr="00EE7A77" w:rsidRDefault="00EE7A77" w:rsidP="00D63792">
      <w:pPr>
        <w:pStyle w:val="Astuce"/>
      </w:pPr>
      <w:r w:rsidRPr="00EE7A77">
        <w:t>Afin de savoir à coup sûr si oui ou non un texte de remplacement doit être renseigné pour une image, se demander si l’absence de celle-ci altèrerait la compréhension du contenu.</w:t>
      </w:r>
    </w:p>
    <w:p w14:paraId="679F2025" w14:textId="39E40144" w:rsidR="00EE7A77" w:rsidRPr="00EE7A77" w:rsidRDefault="00EE7A77" w:rsidP="00D63792">
      <w:pPr>
        <w:pStyle w:val="AstuceListe"/>
      </w:pPr>
      <w:r w:rsidRPr="00EE7A77">
        <w:t>Si oui</w:t>
      </w:r>
      <w:r w:rsidR="00D63792">
        <w:t> </w:t>
      </w:r>
      <w:r w:rsidRPr="00EE7A77">
        <w:t>: renseigner le texte de remplacement.</w:t>
      </w:r>
    </w:p>
    <w:p w14:paraId="5EA12340" w14:textId="64C11C8C" w:rsidR="00EE7A77" w:rsidRPr="00EE7A77" w:rsidRDefault="00EE7A77" w:rsidP="00D63792">
      <w:pPr>
        <w:pStyle w:val="AstuceListe"/>
      </w:pPr>
      <w:r w:rsidRPr="00EE7A77">
        <w:t>Si non</w:t>
      </w:r>
      <w:r w:rsidR="00D63792">
        <w:t> </w:t>
      </w:r>
      <w:r w:rsidRPr="00EE7A77">
        <w:t>: laisser le texte de remplacement vide.</w:t>
      </w:r>
    </w:p>
    <w:p w14:paraId="66D23918" w14:textId="1A9F9B9A" w:rsidR="00EE7A77" w:rsidRPr="00EE7A77" w:rsidRDefault="00EE7A77" w:rsidP="00D63792">
      <w:pPr>
        <w:pStyle w:val="Astuce"/>
      </w:pPr>
      <w:r w:rsidRPr="00EE7A77">
        <w:t xml:space="preserve">En complément, ne pas hésiter à s’appuyer sur ce </w:t>
      </w:r>
      <w:hyperlink r:id="rId30" w:history="1">
        <w:r w:rsidRPr="00D63792">
          <w:rPr>
            <w:rStyle w:val="Lienhypertexte"/>
          </w:rPr>
          <w:t>guide pour la gestion des alternatives textuelles aux images</w:t>
        </w:r>
      </w:hyperlink>
      <w:r w:rsidRPr="00EE7A77">
        <w:t>.</w:t>
      </w:r>
    </w:p>
    <w:p w14:paraId="29E54EAC" w14:textId="7B074A57" w:rsidR="00EE7A77" w:rsidRPr="00EE7A77" w:rsidRDefault="00EE7A77" w:rsidP="00EE7A77">
      <w:r w:rsidRPr="00EE7A77">
        <w:t>La manière de renseigner ce texte selon les types d’images est décrite ci-après</w:t>
      </w:r>
      <w:r w:rsidR="00D63792">
        <w:t> :</w:t>
      </w:r>
    </w:p>
    <w:p w14:paraId="5D07E71D" w14:textId="57D667F0" w:rsidR="00EE7A77" w:rsidRPr="00EE7A77" w:rsidRDefault="00000000" w:rsidP="00D63792">
      <w:pPr>
        <w:pStyle w:val="Paragraphedeliste"/>
      </w:pPr>
      <w:hyperlink w:anchor="_Images_décoratives/illustratives_:" w:history="1">
        <w:r w:rsidR="00EE7A77" w:rsidRPr="00D63792">
          <w:rPr>
            <w:rStyle w:val="Lienhypertexte"/>
          </w:rPr>
          <w:t>4.1. Images décoratives/illustratives</w:t>
        </w:r>
        <w:r w:rsidR="00D63792">
          <w:rPr>
            <w:rStyle w:val="Lienhypertexte"/>
          </w:rPr>
          <w:t> </w:t>
        </w:r>
        <w:r w:rsidR="00EE7A77" w:rsidRPr="00D63792">
          <w:rPr>
            <w:rStyle w:val="Lienhypertexte"/>
          </w:rPr>
          <w:t>: ne pas rédiger de texte de remplacement</w:t>
        </w:r>
      </w:hyperlink>
    </w:p>
    <w:p w14:paraId="133A1A15" w14:textId="57C9AC57" w:rsidR="00EE7A77" w:rsidRPr="00EE7A77" w:rsidRDefault="00000000" w:rsidP="00D63792">
      <w:pPr>
        <w:pStyle w:val="Paragraphedeliste"/>
      </w:pPr>
      <w:hyperlink w:anchor="_Images_informatives_:" w:history="1">
        <w:r w:rsidR="00EE7A77" w:rsidRPr="00D63792">
          <w:rPr>
            <w:rStyle w:val="Lienhypertexte"/>
          </w:rPr>
          <w:t>4.2. Images informatives</w:t>
        </w:r>
        <w:r w:rsidR="00D63792">
          <w:rPr>
            <w:rStyle w:val="Lienhypertexte"/>
          </w:rPr>
          <w:t> </w:t>
        </w:r>
        <w:r w:rsidR="00EE7A77" w:rsidRPr="00D63792">
          <w:rPr>
            <w:rStyle w:val="Lienhypertexte"/>
          </w:rPr>
          <w:t>: rédiger un texte de remplacement</w:t>
        </w:r>
      </w:hyperlink>
    </w:p>
    <w:p w14:paraId="3707433D" w14:textId="718B3E93" w:rsidR="00EE7A77" w:rsidRPr="00D63792" w:rsidRDefault="00000000" w:rsidP="00D63792">
      <w:pPr>
        <w:pStyle w:val="Paragraphedeliste"/>
        <w:rPr>
          <w:spacing w:val="-4"/>
        </w:rPr>
      </w:pPr>
      <w:hyperlink w:anchor="_Images_liens_:" w:history="1">
        <w:r w:rsidR="00EE7A77" w:rsidRPr="00D63792">
          <w:rPr>
            <w:rStyle w:val="Lienhypertexte"/>
            <w:spacing w:val="-4"/>
          </w:rPr>
          <w:t>4.3. Images-liens</w:t>
        </w:r>
        <w:r w:rsidR="00D63792">
          <w:rPr>
            <w:rStyle w:val="Lienhypertexte"/>
            <w:spacing w:val="-4"/>
          </w:rPr>
          <w:t> </w:t>
        </w:r>
        <w:r w:rsidR="00EE7A77" w:rsidRPr="00D63792">
          <w:rPr>
            <w:rStyle w:val="Lienhypertexte"/>
            <w:spacing w:val="-4"/>
          </w:rPr>
          <w:t>: rédiger un texte de remplacement qui décrit la fonction du lien</w:t>
        </w:r>
      </w:hyperlink>
    </w:p>
    <w:p w14:paraId="2CAB4A10" w14:textId="11AC30FD" w:rsidR="00EE7A77" w:rsidRPr="00EE7A77" w:rsidRDefault="00000000" w:rsidP="00D63792">
      <w:pPr>
        <w:pStyle w:val="Paragraphedeliste"/>
      </w:pPr>
      <w:hyperlink w:anchor="_Images_informatives_complexes" w:history="1">
        <w:r w:rsidR="00EE7A77" w:rsidRPr="00D63792">
          <w:rPr>
            <w:rStyle w:val="Lienhypertexte"/>
          </w:rPr>
          <w:t>4.4. Images informatives complexes</w:t>
        </w:r>
        <w:r w:rsidR="00D63792" w:rsidRPr="00D63792">
          <w:rPr>
            <w:rStyle w:val="Lienhypertexte"/>
          </w:rPr>
          <w:t> </w:t>
        </w:r>
        <w:r w:rsidR="00EE7A77" w:rsidRPr="00D63792">
          <w:rPr>
            <w:rStyle w:val="Lienhypertexte"/>
          </w:rPr>
          <w:t>: rédiger un court texte de remplacement ainsi qu’une description détaillée</w:t>
        </w:r>
      </w:hyperlink>
    </w:p>
    <w:p w14:paraId="4245058E" w14:textId="77777777" w:rsidR="00EE7A77" w:rsidRPr="00EE7A77" w:rsidRDefault="00EE7A77" w:rsidP="00EE7A77">
      <w:r w:rsidRPr="00EE7A77">
        <w:t>________________________________________</w:t>
      </w:r>
    </w:p>
    <w:p w14:paraId="6CF2E5D6" w14:textId="7C219283" w:rsidR="00EE7A77" w:rsidRPr="00D63792" w:rsidRDefault="00EE7A77" w:rsidP="00D63792">
      <w:pPr>
        <w:pStyle w:val="Titre2"/>
        <w:keepNext/>
        <w:rPr>
          <w:spacing w:val="2"/>
        </w:rPr>
      </w:pPr>
      <w:bookmarkStart w:id="23" w:name="_Images_décoratives/illustratives_:"/>
      <w:bookmarkStart w:id="24" w:name="_Toc137637026"/>
      <w:bookmarkEnd w:id="23"/>
      <w:r w:rsidRPr="00D63792">
        <w:rPr>
          <w:spacing w:val="2"/>
        </w:rPr>
        <w:lastRenderedPageBreak/>
        <w:t>Images décoratives/illustratives</w:t>
      </w:r>
      <w:r w:rsidR="00D63792" w:rsidRPr="00D63792">
        <w:rPr>
          <w:spacing w:val="2"/>
        </w:rPr>
        <w:t> </w:t>
      </w:r>
      <w:r w:rsidRPr="00D63792">
        <w:rPr>
          <w:spacing w:val="2"/>
        </w:rPr>
        <w:t>: ne pas rédiger de texte de remplacement</w:t>
      </w:r>
      <w:bookmarkEnd w:id="24"/>
    </w:p>
    <w:p w14:paraId="3D6826FF" w14:textId="56FE6759" w:rsidR="00EE7A77" w:rsidRPr="00EE7A77" w:rsidRDefault="00D63792" w:rsidP="00D63792">
      <w:pPr>
        <w:jc w:val="center"/>
      </w:pPr>
      <w:r w:rsidRPr="007336BC">
        <w:rPr>
          <w:noProof/>
        </w:rPr>
        <w:drawing>
          <wp:inline distT="0" distB="0" distL="0" distR="0" wp14:anchorId="78CFA189" wp14:editId="50750DAA">
            <wp:extent cx="5759450" cy="2417081"/>
            <wp:effectExtent l="19050" t="19050" r="12700" b="21590"/>
            <wp:docPr id="752254138" name="Image 752254138"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descr=" Capture d'écran, légende ci-après.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2417081"/>
                    </a:xfrm>
                    <a:prstGeom prst="rect">
                      <a:avLst/>
                    </a:prstGeom>
                    <a:noFill/>
                    <a:ln w="3175" cmpd="sng">
                      <a:solidFill>
                        <a:srgbClr val="D9D9D9"/>
                      </a:solidFill>
                      <a:miter lim="800000"/>
                      <a:headEnd/>
                      <a:tailEnd/>
                    </a:ln>
                    <a:effectLst/>
                  </pic:spPr>
                </pic:pic>
              </a:graphicData>
            </a:graphic>
          </wp:inline>
        </w:drawing>
      </w:r>
    </w:p>
    <w:p w14:paraId="5FACDFF9" w14:textId="33C6BD1A" w:rsidR="00EE7A77" w:rsidRPr="00EE7A77" w:rsidRDefault="00EE7A77" w:rsidP="00D63792">
      <w:pPr>
        <w:pStyle w:val="Lgendes"/>
      </w:pPr>
      <w:r w:rsidRPr="00EE7A77">
        <w:t xml:space="preserve">Cette image est située à côté d’un texte. </w:t>
      </w:r>
      <w:r w:rsidR="00D63792">
        <w:br/>
      </w:r>
      <w:r w:rsidRPr="00EE7A77">
        <w:t xml:space="preserve">Toute l’information présente dans l’image l’est également dans le texte à côté. </w:t>
      </w:r>
      <w:r w:rsidR="00D63792">
        <w:br/>
      </w:r>
      <w:r w:rsidRPr="00EE7A77">
        <w:t>Si cette image était absente, aucune information ne serait perdue.</w:t>
      </w:r>
    </w:p>
    <w:p w14:paraId="06193D69" w14:textId="77777777" w:rsidR="00EE7A77" w:rsidRPr="00D63792" w:rsidRDefault="00EE7A77" w:rsidP="00EE7A77">
      <w:pPr>
        <w:rPr>
          <w:b/>
          <w:bCs/>
        </w:rPr>
      </w:pPr>
      <w:r w:rsidRPr="00D63792">
        <w:rPr>
          <w:b/>
          <w:bCs/>
        </w:rPr>
        <w:t>Dans ce contexte, il ne faut rédiger aucun texte de remplacement.</w:t>
      </w:r>
    </w:p>
    <w:p w14:paraId="1155927B" w14:textId="77777777" w:rsidR="00EE7A77" w:rsidRPr="00EE7A77" w:rsidRDefault="00EE7A77" w:rsidP="00EE7A77">
      <w:r w:rsidRPr="00EE7A77">
        <w:t xml:space="preserve">Le champ est donc à laisser </w:t>
      </w:r>
      <w:proofErr w:type="spellStart"/>
      <w:r w:rsidRPr="00EE7A77">
        <w:t>vide</w:t>
      </w:r>
      <w:proofErr w:type="spellEnd"/>
      <w:r w:rsidRPr="00EE7A77">
        <w:t>.</w:t>
      </w:r>
    </w:p>
    <w:p w14:paraId="1AE1280A" w14:textId="01477026" w:rsidR="00EE7A77" w:rsidRPr="00EE7A77" w:rsidRDefault="00EE7A77" w:rsidP="00D63792">
      <w:pPr>
        <w:pStyle w:val="Titre2"/>
      </w:pPr>
      <w:bookmarkStart w:id="25" w:name="_Images_informatives_:"/>
      <w:bookmarkStart w:id="26" w:name="_Toc137637027"/>
      <w:bookmarkEnd w:id="25"/>
      <w:r w:rsidRPr="00EE7A77">
        <w:t>Images informatives</w:t>
      </w:r>
      <w:r w:rsidR="00D63792">
        <w:t> </w:t>
      </w:r>
      <w:r w:rsidRPr="00EE7A77">
        <w:t>: rédiger un texte de remplacement</w:t>
      </w:r>
      <w:bookmarkEnd w:id="26"/>
    </w:p>
    <w:p w14:paraId="4AC9D9AE" w14:textId="3082C544" w:rsidR="00EE7A77" w:rsidRPr="00EE7A77" w:rsidRDefault="00D63792" w:rsidP="00D63792">
      <w:pPr>
        <w:jc w:val="center"/>
      </w:pPr>
      <w:r w:rsidRPr="007336BC">
        <w:rPr>
          <w:noProof/>
        </w:rPr>
        <w:drawing>
          <wp:inline distT="0" distB="0" distL="0" distR="0" wp14:anchorId="23D69C71" wp14:editId="7B3C739D">
            <wp:extent cx="5759450" cy="2366583"/>
            <wp:effectExtent l="19050" t="19050" r="12700" b="15240"/>
            <wp:docPr id="52" name="Image 52"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 descr=" Capture d'écran, légende ci-après.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2366583"/>
                    </a:xfrm>
                    <a:prstGeom prst="rect">
                      <a:avLst/>
                    </a:prstGeom>
                    <a:noFill/>
                    <a:ln w="3175" cmpd="sng">
                      <a:solidFill>
                        <a:srgbClr val="D9D9D9"/>
                      </a:solidFill>
                      <a:miter lim="800000"/>
                      <a:headEnd/>
                      <a:tailEnd/>
                    </a:ln>
                    <a:effectLst/>
                  </pic:spPr>
                </pic:pic>
              </a:graphicData>
            </a:graphic>
          </wp:inline>
        </w:drawing>
      </w:r>
    </w:p>
    <w:p w14:paraId="3CB0BE14" w14:textId="451F9A63" w:rsidR="00EE7A77" w:rsidRPr="00EE7A77" w:rsidRDefault="00EE7A77" w:rsidP="00D63792">
      <w:pPr>
        <w:pStyle w:val="Lgendes"/>
      </w:pPr>
      <w:r w:rsidRPr="00EE7A77">
        <w:t xml:space="preserve">La même image est située à côté d’un texte. </w:t>
      </w:r>
      <w:r w:rsidR="00D63792">
        <w:br/>
      </w:r>
      <w:r w:rsidRPr="00EE7A77">
        <w:t>Cependant, les informations «</w:t>
      </w:r>
      <w:r w:rsidR="00D63792">
        <w:t> </w:t>
      </w:r>
      <w:r w:rsidRPr="00EE7A77">
        <w:t>Parc de La Villette</w:t>
      </w:r>
      <w:r w:rsidR="00D63792">
        <w:t> </w:t>
      </w:r>
      <w:r w:rsidRPr="00EE7A77">
        <w:t>» et «</w:t>
      </w:r>
      <w:r w:rsidR="00D63792">
        <w:t> </w:t>
      </w:r>
      <w:r w:rsidRPr="00EE7A77">
        <w:t>11 – 22 avril 2012</w:t>
      </w:r>
      <w:r w:rsidR="00D63792">
        <w:t> </w:t>
      </w:r>
      <w:r w:rsidRPr="00EE7A77">
        <w:t>» ne sont pas présentes dans le texte. L’image est donc porteuse d’informations.</w:t>
      </w:r>
    </w:p>
    <w:p w14:paraId="6378E53F" w14:textId="77777777" w:rsidR="00EE7A77" w:rsidRPr="00D63792" w:rsidRDefault="00EE7A77" w:rsidP="00EE7A77">
      <w:pPr>
        <w:rPr>
          <w:b/>
          <w:bCs/>
        </w:rPr>
      </w:pPr>
      <w:r w:rsidRPr="00D63792">
        <w:rPr>
          <w:b/>
          <w:bCs/>
        </w:rPr>
        <w:t>Dans ce contexte, il faut rédiger un texte de remplacement.</w:t>
      </w:r>
    </w:p>
    <w:p w14:paraId="2FFF95E1" w14:textId="77777777" w:rsidR="00EE7A77" w:rsidRPr="00EE7A77" w:rsidRDefault="00EE7A77" w:rsidP="00EE7A77">
      <w:r w:rsidRPr="00EE7A77">
        <w:lastRenderedPageBreak/>
        <w:t>Ce texte doit reprendre une information égale ou équivalente à celle véhiculée par l’image, sans perte ou déformation de la signification de l’image.</w:t>
      </w:r>
    </w:p>
    <w:p w14:paraId="7B25931B" w14:textId="26F6AF64" w:rsidR="00EE7A77" w:rsidRPr="00EE7A77" w:rsidRDefault="00EE7A77" w:rsidP="00EE7A77">
      <w:r w:rsidRPr="00EE7A77">
        <w:t>Dans le cas de l’image ci-dessus, un texte de remplacement adapté serait «</w:t>
      </w:r>
      <w:r w:rsidR="00D63792">
        <w:t> </w:t>
      </w:r>
      <w:r w:rsidRPr="00EE7A77">
        <w:t>Hautes Tensions, Parc de la Villette, du 11 au 22 avril 2012.</w:t>
      </w:r>
      <w:r w:rsidR="00D63792">
        <w:t> </w:t>
      </w:r>
      <w:r w:rsidRPr="00EE7A77">
        <w:t>».</w:t>
      </w:r>
    </w:p>
    <w:p w14:paraId="6B895FC1" w14:textId="3B8AE5A8" w:rsidR="00EE7A77" w:rsidRPr="00EE7A77" w:rsidRDefault="00EE7A77" w:rsidP="00D63792">
      <w:pPr>
        <w:pStyle w:val="Titre2"/>
      </w:pPr>
      <w:bookmarkStart w:id="27" w:name="_Images_liens_:"/>
      <w:bookmarkStart w:id="28" w:name="_Toc137637028"/>
      <w:bookmarkEnd w:id="27"/>
      <w:r w:rsidRPr="00EE7A77">
        <w:t>Images liens</w:t>
      </w:r>
      <w:r w:rsidR="00D63792">
        <w:t> </w:t>
      </w:r>
      <w:r w:rsidRPr="00EE7A77">
        <w:t>: rédiger un texte de remplacement qui décrit la fonction du lien</w:t>
      </w:r>
      <w:bookmarkEnd w:id="28"/>
    </w:p>
    <w:p w14:paraId="102B4D27" w14:textId="6ED25906" w:rsidR="00EE7A77" w:rsidRPr="00EE7A77" w:rsidRDefault="00D63792" w:rsidP="00D63792">
      <w:pPr>
        <w:jc w:val="center"/>
      </w:pPr>
      <w:r w:rsidRPr="007336BC">
        <w:rPr>
          <w:noProof/>
        </w:rPr>
        <w:drawing>
          <wp:inline distT="0" distB="0" distL="0" distR="0" wp14:anchorId="16AE28F4" wp14:editId="3265D02A">
            <wp:extent cx="2119851" cy="2119851"/>
            <wp:effectExtent l="19050" t="19050" r="13970" b="13970"/>
            <wp:docPr id="51" name="Image 51"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descr=" Capture d'écran, légende ci-après.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4011" cy="2124011"/>
                    </a:xfrm>
                    <a:prstGeom prst="rect">
                      <a:avLst/>
                    </a:prstGeom>
                    <a:noFill/>
                    <a:ln w="3175" cmpd="sng">
                      <a:solidFill>
                        <a:srgbClr val="D9D9D9"/>
                      </a:solidFill>
                      <a:miter lim="800000"/>
                      <a:headEnd/>
                      <a:tailEnd/>
                    </a:ln>
                    <a:effectLst/>
                  </pic:spPr>
                </pic:pic>
              </a:graphicData>
            </a:graphic>
          </wp:inline>
        </w:drawing>
      </w:r>
    </w:p>
    <w:p w14:paraId="4E230233" w14:textId="2D2B3C41" w:rsidR="00EE7A77" w:rsidRPr="00EE7A77" w:rsidRDefault="00EE7A77" w:rsidP="00D63792">
      <w:pPr>
        <w:pStyle w:val="Lgendes"/>
      </w:pPr>
      <w:r w:rsidRPr="00EE7A77">
        <w:t xml:space="preserve">Cette même image est désormais seule et cliquable. </w:t>
      </w:r>
      <w:r w:rsidR="00D63792">
        <w:br/>
      </w:r>
      <w:r w:rsidRPr="00EE7A77">
        <w:t>Elle permet d’accéder à la billetterie de l’événement.</w:t>
      </w:r>
    </w:p>
    <w:p w14:paraId="30183D9D" w14:textId="77777777" w:rsidR="00EE7A77" w:rsidRPr="00D63792" w:rsidRDefault="00EE7A77" w:rsidP="00EE7A77">
      <w:pPr>
        <w:rPr>
          <w:b/>
          <w:bCs/>
        </w:rPr>
      </w:pPr>
      <w:r w:rsidRPr="00D63792">
        <w:rPr>
          <w:b/>
          <w:bCs/>
        </w:rPr>
        <w:t>Dans ce contexte, il faut rédiger un texte de remplacement.</w:t>
      </w:r>
    </w:p>
    <w:p w14:paraId="2D0076C5" w14:textId="77777777" w:rsidR="00EE7A77" w:rsidRPr="00EE7A77" w:rsidRDefault="00EE7A77" w:rsidP="00EE7A77">
      <w:r w:rsidRPr="00EE7A77">
        <w:t>Ce texte doit permettre à l’internaute de connaître la destination du lien.</w:t>
      </w:r>
    </w:p>
    <w:p w14:paraId="05D92907" w14:textId="408905E3" w:rsidR="00EE7A77" w:rsidRPr="00EE7A77" w:rsidRDefault="00EE7A77" w:rsidP="00EE7A77">
      <w:r w:rsidRPr="00EE7A77">
        <w:t>Dans le cas de l’image-lien ci-dessus, un texte de remplacement adapté serait «</w:t>
      </w:r>
      <w:r w:rsidR="00D63792">
        <w:t> </w:t>
      </w:r>
      <w:r w:rsidRPr="00EE7A77">
        <w:t>Réserver un billet pour le festival Hautes Tensions (du 11 au 22 avril 2012 au Parc de la Villette)</w:t>
      </w:r>
      <w:r w:rsidR="00D63792">
        <w:t> </w:t>
      </w:r>
      <w:r w:rsidRPr="00EE7A77">
        <w:t>».</w:t>
      </w:r>
    </w:p>
    <w:p w14:paraId="7707B3A0" w14:textId="53FF2DFF" w:rsidR="00EE7A77" w:rsidRPr="00D63792" w:rsidRDefault="00D63792" w:rsidP="00D63792">
      <w:pPr>
        <w:pStyle w:val="Remarque"/>
        <w:rPr>
          <w:b/>
          <w:bCs/>
        </w:rPr>
      </w:pPr>
      <w:r w:rsidRPr="00D63792">
        <w:rPr>
          <w:b/>
          <w:bCs/>
          <w:noProof/>
        </w:rPr>
        <w:drawing>
          <wp:inline distT="0" distB="0" distL="0" distR="0" wp14:anchorId="6647E98E" wp14:editId="6FD7CF7D">
            <wp:extent cx="171450" cy="180975"/>
            <wp:effectExtent l="0" t="0" r="0" b="9525"/>
            <wp:docPr id="50" name="Imag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1">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D63792">
        <w:rPr>
          <w:b/>
          <w:bCs/>
        </w:rPr>
        <w:t> </w:t>
      </w:r>
      <w:r w:rsidR="00EE7A77" w:rsidRPr="00D63792">
        <w:rPr>
          <w:b/>
          <w:bCs/>
        </w:rPr>
        <w:t>Remarque : une image et du texte dans un même lien</w:t>
      </w:r>
    </w:p>
    <w:p w14:paraId="7D830944" w14:textId="1639E1E0" w:rsidR="00EE7A77" w:rsidRPr="00EE7A77" w:rsidRDefault="00D63792" w:rsidP="00D63792">
      <w:pPr>
        <w:pStyle w:val="Remarque"/>
        <w:jc w:val="center"/>
      </w:pPr>
      <w:r w:rsidRPr="007336BC">
        <w:rPr>
          <w:noProof/>
        </w:rPr>
        <w:drawing>
          <wp:inline distT="0" distB="0" distL="0" distR="0" wp14:anchorId="459B1854" wp14:editId="6A013311">
            <wp:extent cx="4419600" cy="1133475"/>
            <wp:effectExtent l="0" t="0" r="0" b="9525"/>
            <wp:docPr id="49" name="Image 49"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descr=" Capture d'écran, légende ci-après.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19600" cy="1133475"/>
                    </a:xfrm>
                    <a:prstGeom prst="rect">
                      <a:avLst/>
                    </a:prstGeom>
                    <a:noFill/>
                    <a:ln>
                      <a:noFill/>
                    </a:ln>
                  </pic:spPr>
                </pic:pic>
              </a:graphicData>
            </a:graphic>
          </wp:inline>
        </w:drawing>
      </w:r>
    </w:p>
    <w:p w14:paraId="2707778E" w14:textId="77777777" w:rsidR="00EE7A77" w:rsidRPr="00EE7A77" w:rsidRDefault="00EE7A77" w:rsidP="00D63792">
      <w:pPr>
        <w:pStyle w:val="Remarque"/>
      </w:pPr>
      <w:r w:rsidRPr="00EE7A77">
        <w:t>Dans le cas où une image et du texte sont présents dans un même lien, le texte de remplacement de l’image ne doit pas rappeler les informations déjà précisées dans l’intitulé du lien.</w:t>
      </w:r>
    </w:p>
    <w:p w14:paraId="6482542E" w14:textId="77777777" w:rsidR="00EE7A77" w:rsidRPr="00EE7A77" w:rsidRDefault="00EE7A77" w:rsidP="00D63792">
      <w:pPr>
        <w:pStyle w:val="Remarque"/>
      </w:pPr>
      <w:r w:rsidRPr="00EE7A77">
        <w:t>Dans le cas de l’image ci-dessus, un texte de remplacement vide sera adapté.</w:t>
      </w:r>
    </w:p>
    <w:p w14:paraId="76E4617E" w14:textId="63FEFBA5" w:rsidR="00EE7A77" w:rsidRPr="00D63792" w:rsidRDefault="00D63792" w:rsidP="00D63792">
      <w:pPr>
        <w:pStyle w:val="Attention"/>
        <w:rPr>
          <w:b/>
          <w:bCs/>
        </w:rPr>
      </w:pPr>
      <w:r w:rsidRPr="00D63792">
        <w:rPr>
          <w:b/>
          <w:bCs/>
          <w:noProof/>
        </w:rPr>
        <w:lastRenderedPageBreak/>
        <w:drawing>
          <wp:inline distT="0" distB="0" distL="0" distR="0" wp14:anchorId="379EADF3" wp14:editId="5D841639">
            <wp:extent cx="190500" cy="180975"/>
            <wp:effectExtent l="0" t="0" r="0" b="9525"/>
            <wp:docPr id="48" name="Imag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0">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D63792">
        <w:rPr>
          <w:b/>
          <w:bCs/>
        </w:rPr>
        <w:t> </w:t>
      </w:r>
      <w:r w:rsidR="00EE7A77" w:rsidRPr="00D63792">
        <w:rPr>
          <w:b/>
          <w:bCs/>
        </w:rPr>
        <w:t>Attention</w:t>
      </w:r>
    </w:p>
    <w:p w14:paraId="327D177C" w14:textId="61C5788A" w:rsidR="00EE7A77" w:rsidRPr="00EE7A77" w:rsidRDefault="00EE7A77" w:rsidP="00D63792">
      <w:pPr>
        <w:pStyle w:val="Attention"/>
      </w:pPr>
      <w:r w:rsidRPr="00EE7A77">
        <w:t>Il est contreproductif de commencer le texte de remplacement par des expressions du type «</w:t>
      </w:r>
      <w:r w:rsidR="00D63792">
        <w:t> </w:t>
      </w:r>
      <w:r w:rsidRPr="00EE7A77">
        <w:t>Ouvrir la page des actualités</w:t>
      </w:r>
      <w:r w:rsidR="00D63792">
        <w:t> </w:t>
      </w:r>
      <w:r w:rsidRPr="00EE7A77">
        <w:t>».</w:t>
      </w:r>
    </w:p>
    <w:p w14:paraId="03FABB81" w14:textId="0B455CF4" w:rsidR="00EE7A77" w:rsidRPr="00EE7A77" w:rsidRDefault="00EE7A77" w:rsidP="00D63792">
      <w:pPr>
        <w:pStyle w:val="Attention"/>
      </w:pPr>
      <w:r w:rsidRPr="00EE7A77">
        <w:t>Un texte de remplacement du type «</w:t>
      </w:r>
      <w:r w:rsidR="00D63792">
        <w:t> </w:t>
      </w:r>
      <w:r w:rsidRPr="00EE7A77">
        <w:t>Actualités</w:t>
      </w:r>
      <w:r w:rsidR="00D63792">
        <w:t> </w:t>
      </w:r>
      <w:r w:rsidRPr="00EE7A77">
        <w:t xml:space="preserve"> » suffit.</w:t>
      </w:r>
    </w:p>
    <w:p w14:paraId="44F7F3F8" w14:textId="36374B4D" w:rsidR="00EE7A77" w:rsidRPr="00EE7A77" w:rsidRDefault="00EE7A77" w:rsidP="00D63792">
      <w:pPr>
        <w:pStyle w:val="Titre2"/>
      </w:pPr>
      <w:bookmarkStart w:id="29" w:name="_Images_informatives_complexes"/>
      <w:bookmarkStart w:id="30" w:name="_Toc137637029"/>
      <w:bookmarkEnd w:id="29"/>
      <w:r w:rsidRPr="00EE7A77">
        <w:t>Images informatives complexes</w:t>
      </w:r>
      <w:r w:rsidR="00D63792">
        <w:t> </w:t>
      </w:r>
      <w:r w:rsidRPr="00EE7A77">
        <w:t>: rédiger un court texte de remplacement ainsi qu’une description détaillée</w:t>
      </w:r>
      <w:bookmarkEnd w:id="30"/>
    </w:p>
    <w:p w14:paraId="77573C18" w14:textId="58CF8D7A" w:rsidR="00EE7A77" w:rsidRPr="00EE7A77" w:rsidRDefault="00D63792" w:rsidP="00D63792">
      <w:pPr>
        <w:jc w:val="center"/>
      </w:pPr>
      <w:r w:rsidRPr="007336BC">
        <w:rPr>
          <w:noProof/>
        </w:rPr>
        <w:drawing>
          <wp:inline distT="0" distB="0" distL="0" distR="0" wp14:anchorId="2D737696" wp14:editId="4199163C">
            <wp:extent cx="5305425" cy="3238500"/>
            <wp:effectExtent l="19050" t="19050" r="28575" b="19050"/>
            <wp:docPr id="47" name="Image 47"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descr=" Capture d'écran, légende ci-après.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05425" cy="3238500"/>
                    </a:xfrm>
                    <a:prstGeom prst="rect">
                      <a:avLst/>
                    </a:prstGeom>
                    <a:noFill/>
                    <a:ln w="3175" cmpd="sng">
                      <a:solidFill>
                        <a:srgbClr val="D9D9D9"/>
                      </a:solidFill>
                      <a:miter lim="800000"/>
                      <a:headEnd/>
                      <a:tailEnd/>
                    </a:ln>
                    <a:effectLst/>
                  </pic:spPr>
                </pic:pic>
              </a:graphicData>
            </a:graphic>
          </wp:inline>
        </w:drawing>
      </w:r>
    </w:p>
    <w:p w14:paraId="68A95E1A" w14:textId="611FC2B6" w:rsidR="00EE7A77" w:rsidRPr="00EE7A77" w:rsidRDefault="00EE7A77" w:rsidP="00D63792">
      <w:pPr>
        <w:pStyle w:val="Lgendes"/>
      </w:pPr>
      <w:r w:rsidRPr="00EE7A77">
        <w:t xml:space="preserve">Ce calendrier est une image porteuse d’informations complexes. </w:t>
      </w:r>
      <w:r w:rsidR="00D63792">
        <w:br/>
      </w:r>
      <w:r w:rsidRPr="00EE7A77">
        <w:t>Un bouton «</w:t>
      </w:r>
      <w:r w:rsidR="00D63792">
        <w:t> </w:t>
      </w:r>
      <w:r w:rsidRPr="00EE7A77">
        <w:t>Le calendrier au format texte</w:t>
      </w:r>
      <w:r w:rsidR="00D63792">
        <w:t> </w:t>
      </w:r>
      <w:r w:rsidRPr="00EE7A77">
        <w:t xml:space="preserve">» permet d’afficher </w:t>
      </w:r>
      <w:r w:rsidR="00D63792">
        <w:br/>
      </w:r>
      <w:r w:rsidRPr="00EE7A77">
        <w:t>une description détaillée de cette image.</w:t>
      </w:r>
    </w:p>
    <w:p w14:paraId="448BEF2D" w14:textId="22CFA8B5" w:rsidR="00EE7A77" w:rsidRPr="00EE7A77" w:rsidRDefault="00EE7A77" w:rsidP="00EE7A77">
      <w:r w:rsidRPr="00EE7A77">
        <w:t>Pour ce type d’images, il faut rédiger</w:t>
      </w:r>
      <w:r w:rsidR="00D63792">
        <w:t> :</w:t>
      </w:r>
    </w:p>
    <w:p w14:paraId="4763621F" w14:textId="408AB28F" w:rsidR="00EE7A77" w:rsidRPr="00EE7A77" w:rsidRDefault="00EE7A77">
      <w:pPr>
        <w:pStyle w:val="Paragraphedeliste"/>
        <w:numPr>
          <w:ilvl w:val="0"/>
          <w:numId w:val="7"/>
        </w:numPr>
      </w:pPr>
      <w:r w:rsidRPr="00EE7A77">
        <w:t>Un court texte de remplacement.</w:t>
      </w:r>
    </w:p>
    <w:p w14:paraId="4AB811C2" w14:textId="3AFCE210" w:rsidR="00EE7A77" w:rsidRPr="00EE7A77" w:rsidRDefault="00EE7A77">
      <w:pPr>
        <w:pStyle w:val="Paragraphedeliste"/>
        <w:numPr>
          <w:ilvl w:val="0"/>
          <w:numId w:val="7"/>
        </w:numPr>
      </w:pPr>
      <w:r w:rsidRPr="00EE7A77">
        <w:t>Une description détaillée disponible sous l’image ou sur une autre page.</w:t>
      </w:r>
    </w:p>
    <w:p w14:paraId="128E18CB" w14:textId="5894ABF9" w:rsidR="00EE7A77" w:rsidRPr="00EE7A77" w:rsidRDefault="00EE7A77" w:rsidP="00EE7A77">
      <w:r w:rsidRPr="00EE7A77">
        <w:t>Le court texte de remplacement doit</w:t>
      </w:r>
      <w:r w:rsidR="00D63792">
        <w:t> :</w:t>
      </w:r>
    </w:p>
    <w:p w14:paraId="7059EB00" w14:textId="28E4F498" w:rsidR="00EE7A77" w:rsidRPr="00EE7A77" w:rsidRDefault="00EE7A77">
      <w:pPr>
        <w:pStyle w:val="Paragraphedeliste"/>
        <w:numPr>
          <w:ilvl w:val="0"/>
          <w:numId w:val="8"/>
        </w:numPr>
      </w:pPr>
      <w:r w:rsidRPr="00EE7A77">
        <w:t>Décrire brièvement la fonction de l’image.</w:t>
      </w:r>
    </w:p>
    <w:p w14:paraId="4499553D" w14:textId="66223002" w:rsidR="00EE7A77" w:rsidRPr="00EE7A77" w:rsidRDefault="00EE7A77">
      <w:pPr>
        <w:pStyle w:val="Paragraphedeliste"/>
        <w:numPr>
          <w:ilvl w:val="0"/>
          <w:numId w:val="8"/>
        </w:numPr>
      </w:pPr>
      <w:r w:rsidRPr="00EE7A77">
        <w:t>Indiquer où se trouve la description détaillée.</w:t>
      </w:r>
    </w:p>
    <w:p w14:paraId="4967D0EA" w14:textId="029F6C21" w:rsidR="00EE7A77" w:rsidRPr="00EE7A77" w:rsidRDefault="00EE7A77" w:rsidP="00EE7A77">
      <w:r w:rsidRPr="00EE7A77">
        <w:lastRenderedPageBreak/>
        <w:t>Dans le cas de l’image complexe ci-dessus, un court texte de remplacement adapté serait «</w:t>
      </w:r>
      <w:r w:rsidR="00D63792">
        <w:t> </w:t>
      </w:r>
      <w:r w:rsidRPr="00EE7A77">
        <w:t>Calendrier global du projet Roissy-Picardie (description détaillée ci-après).</w:t>
      </w:r>
      <w:r w:rsidR="00D63792">
        <w:t> </w:t>
      </w:r>
      <w:r w:rsidRPr="00EE7A77">
        <w:t>».</w:t>
      </w:r>
    </w:p>
    <w:p w14:paraId="2EC66CFD" w14:textId="77777777" w:rsidR="00EE7A77" w:rsidRPr="00EE7A77" w:rsidRDefault="00EE7A77" w:rsidP="00EE7A77">
      <w:r w:rsidRPr="00EE7A77">
        <w:t>Quant à la description détaillée, elle doit véhiculer une information identique ou équivalente à celle véhiculée par l’image. Elle doit être disponible soit depuis la même page, soit sur une autre page grâce à un lien disponible à proximité de l’image.</w:t>
      </w:r>
    </w:p>
    <w:p w14:paraId="0D4FE06F" w14:textId="242AA75A" w:rsidR="00EE7A77" w:rsidRPr="00EE7A77" w:rsidRDefault="00EE7A77" w:rsidP="00EE7A77">
      <w:pPr>
        <w:pStyle w:val="Titre1"/>
      </w:pPr>
      <w:bookmarkStart w:id="31" w:name="_Toc137637030"/>
      <w:r w:rsidRPr="00EE7A77">
        <w:lastRenderedPageBreak/>
        <w:t>Utiliser correctement les listes à puces et listes numérotées</w:t>
      </w:r>
      <w:bookmarkEnd w:id="31"/>
    </w:p>
    <w:p w14:paraId="4C61B07B" w14:textId="77777777" w:rsidR="00EE7A77" w:rsidRPr="00EE7A77" w:rsidRDefault="00EE7A77" w:rsidP="00EE7A77">
      <w:r w:rsidRPr="00EE7A77">
        <w:t>Lorsque des listes à puces ou numérotées sont proposées dans les contenus, utiliser les fonctionnalités prévues dans l’outil de publication plutôt que de simples retours à la ligne avec des tirets ou des chiffres saisis au clavier.</w:t>
      </w:r>
    </w:p>
    <w:p w14:paraId="5ABC3453" w14:textId="4E605EA9" w:rsidR="00EE7A77" w:rsidRPr="00EE7A77" w:rsidRDefault="006D68A0" w:rsidP="006D68A0">
      <w:pPr>
        <w:jc w:val="center"/>
      </w:pPr>
      <w:r w:rsidRPr="007336BC">
        <w:rPr>
          <w:noProof/>
        </w:rPr>
        <w:drawing>
          <wp:inline distT="0" distB="0" distL="0" distR="0" wp14:anchorId="621C6806" wp14:editId="76CFA29D">
            <wp:extent cx="5057775" cy="1381125"/>
            <wp:effectExtent l="19050" t="19050" r="28575" b="28575"/>
            <wp:docPr id="46" name="Image 46"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descr=" Capture d'écran, légende ci-après.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57775" cy="1381125"/>
                    </a:xfrm>
                    <a:prstGeom prst="rect">
                      <a:avLst/>
                    </a:prstGeom>
                    <a:noFill/>
                    <a:ln w="3175" cmpd="sng">
                      <a:solidFill>
                        <a:srgbClr val="D9D9D9"/>
                      </a:solidFill>
                      <a:miter lim="800000"/>
                      <a:headEnd/>
                      <a:tailEnd/>
                    </a:ln>
                    <a:effectLst/>
                  </pic:spPr>
                </pic:pic>
              </a:graphicData>
            </a:graphic>
          </wp:inline>
        </w:drawing>
      </w:r>
    </w:p>
    <w:p w14:paraId="01304599" w14:textId="608F1073" w:rsidR="00EE7A77" w:rsidRPr="00EE7A77" w:rsidRDefault="00EE7A77" w:rsidP="006D68A0">
      <w:pPr>
        <w:pStyle w:val="Lgendes"/>
      </w:pPr>
      <w:r w:rsidRPr="00EE7A77">
        <w:t>Utiliser les boutons «</w:t>
      </w:r>
      <w:r w:rsidR="006D68A0">
        <w:t> </w:t>
      </w:r>
      <w:r w:rsidRPr="00EE7A77">
        <w:t>Liste non ordonnée</w:t>
      </w:r>
      <w:r w:rsidR="006D68A0">
        <w:t> </w:t>
      </w:r>
      <w:r w:rsidRPr="00EE7A77">
        <w:t>» (liste à puces) et «</w:t>
      </w:r>
      <w:r w:rsidR="006D68A0">
        <w:t> </w:t>
      </w:r>
      <w:r w:rsidRPr="00EE7A77">
        <w:t>Liste ordonnée</w:t>
      </w:r>
      <w:r w:rsidR="006D68A0">
        <w:t> </w:t>
      </w:r>
      <w:r w:rsidRPr="00EE7A77">
        <w:t xml:space="preserve">» </w:t>
      </w:r>
      <w:r w:rsidR="006D68A0">
        <w:br/>
      </w:r>
      <w:r w:rsidRPr="00EE7A77">
        <w:t>(liste numérotée) à la place des simples tirets et retours à la ligne.</w:t>
      </w:r>
    </w:p>
    <w:p w14:paraId="33EAB235" w14:textId="47E2E343" w:rsidR="00EE7A77" w:rsidRPr="006D68A0" w:rsidRDefault="006D68A0" w:rsidP="006D68A0">
      <w:pPr>
        <w:pStyle w:val="Personnaliser"/>
        <w:rPr>
          <w:b/>
          <w:bCs/>
        </w:rPr>
      </w:pPr>
      <w:r w:rsidRPr="006D68A0">
        <w:rPr>
          <w:b/>
          <w:bCs/>
        </w:rPr>
        <w:drawing>
          <wp:inline distT="0" distB="0" distL="0" distR="0" wp14:anchorId="3A7A6513" wp14:editId="04844F37">
            <wp:extent cx="190500" cy="180975"/>
            <wp:effectExtent l="0" t="0" r="0" b="9525"/>
            <wp:docPr id="45" name="Imag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D68A0">
        <w:rPr>
          <w:b/>
          <w:bCs/>
        </w:rPr>
        <w:t> </w:t>
      </w:r>
      <w:r w:rsidR="00EE7A77" w:rsidRPr="006D68A0">
        <w:rPr>
          <w:b/>
          <w:bCs/>
        </w:rPr>
        <w:t>À personnaliser</w:t>
      </w:r>
    </w:p>
    <w:p w14:paraId="4DC37ADD" w14:textId="77777777" w:rsidR="00EE7A77" w:rsidRPr="00EE7A77" w:rsidRDefault="00EE7A77" w:rsidP="006D68A0">
      <w:pPr>
        <w:pStyle w:val="Personnaliser"/>
      </w:pPr>
      <w:r w:rsidRPr="00EE7A77">
        <w:t>Préciser ci-dessus la ou les fonctionnalités permettant d’utiliser des listes.</w:t>
      </w:r>
    </w:p>
    <w:p w14:paraId="5F4D4CEF" w14:textId="72B4CE0E" w:rsidR="00EE7A77" w:rsidRPr="006D68A0" w:rsidRDefault="006D68A0" w:rsidP="006D68A0">
      <w:pPr>
        <w:pStyle w:val="Remarque"/>
        <w:rPr>
          <w:b/>
          <w:bCs/>
        </w:rPr>
      </w:pPr>
      <w:r w:rsidRPr="006D68A0">
        <w:rPr>
          <w:b/>
          <w:bCs/>
          <w:noProof/>
        </w:rPr>
        <w:drawing>
          <wp:inline distT="0" distB="0" distL="0" distR="0" wp14:anchorId="7B457042" wp14:editId="31F08A97">
            <wp:extent cx="171450" cy="180975"/>
            <wp:effectExtent l="0" t="0" r="0" b="9525"/>
            <wp:docPr id="44" name="Imag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5">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D68A0">
        <w:rPr>
          <w:b/>
          <w:bCs/>
        </w:rPr>
        <w:t> </w:t>
      </w:r>
      <w:r w:rsidR="00EE7A77" w:rsidRPr="006D68A0">
        <w:rPr>
          <w:b/>
          <w:bCs/>
        </w:rPr>
        <w:t>Remarque</w:t>
      </w:r>
      <w:r>
        <w:rPr>
          <w:b/>
          <w:bCs/>
        </w:rPr>
        <w:t> </w:t>
      </w:r>
      <w:r w:rsidR="00EE7A77" w:rsidRPr="006D68A0">
        <w:rPr>
          <w:b/>
          <w:bCs/>
        </w:rPr>
        <w:t>: différence entre une liste numérotée et une liste à puces</w:t>
      </w:r>
    </w:p>
    <w:p w14:paraId="338D4A7C" w14:textId="77777777" w:rsidR="00EE7A77" w:rsidRPr="00EE7A77" w:rsidRDefault="00EE7A77" w:rsidP="006D68A0">
      <w:pPr>
        <w:pStyle w:val="Remarque"/>
      </w:pPr>
      <w:r w:rsidRPr="00EE7A77">
        <w:t>Utiliser une liste numérotée lorsque l’ordre des éléments est important, c’est-à-dire lorsque l’information ne serait plus comprise si les éléments étaient placés dans un ordre différent (étapes pour réaliser une recette de cuisine, éléments classés par ordre alphabétique, etc.).</w:t>
      </w:r>
    </w:p>
    <w:p w14:paraId="4E6F52D5" w14:textId="77777777" w:rsidR="00EE7A77" w:rsidRPr="00EE7A77" w:rsidRDefault="00EE7A77" w:rsidP="006D68A0">
      <w:pPr>
        <w:pStyle w:val="Remarque"/>
      </w:pPr>
      <w:r w:rsidRPr="00EE7A77">
        <w:t>Utiliser une liste à puces classique lorsque l’ordre des éléments n’a pas d’importance.</w:t>
      </w:r>
    </w:p>
    <w:p w14:paraId="1FC9A2C7" w14:textId="00D3FFBB" w:rsidR="00EE7A77" w:rsidRPr="00EE7A77" w:rsidRDefault="006D68A0" w:rsidP="006D68A0">
      <w:pPr>
        <w:pStyle w:val="Attention"/>
      </w:pPr>
      <w:r w:rsidRPr="007336BC">
        <w:rPr>
          <w:b/>
          <w:bCs/>
          <w:noProof/>
        </w:rPr>
        <w:drawing>
          <wp:inline distT="0" distB="0" distL="0" distR="0" wp14:anchorId="2946F838" wp14:editId="22AD3B36">
            <wp:extent cx="190500" cy="180975"/>
            <wp:effectExtent l="0" t="0" r="0" b="9525"/>
            <wp:docPr id="43" name="Imag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w:t>
      </w:r>
      <w:r w:rsidR="00EE7A77" w:rsidRPr="00EE7A77">
        <w:t>Attention</w:t>
      </w:r>
    </w:p>
    <w:p w14:paraId="15766744" w14:textId="77777777" w:rsidR="00EE7A77" w:rsidRPr="00EE7A77" w:rsidRDefault="00EE7A77" w:rsidP="006D68A0">
      <w:pPr>
        <w:pStyle w:val="Attention"/>
      </w:pPr>
      <w:r w:rsidRPr="00EE7A77">
        <w:t>Les listes ne doivent être utilisées que pour mettre en avant des énumérations. Il est par exemple important de ne pas s’en servir simplement pour afficher une puce devant un paragraphe.</w:t>
      </w:r>
    </w:p>
    <w:p w14:paraId="0E6A625C" w14:textId="7678D25A" w:rsidR="004A518C" w:rsidRDefault="00EE7A77" w:rsidP="00EE7A77">
      <w:pPr>
        <w:pStyle w:val="Titre1"/>
      </w:pPr>
      <w:bookmarkStart w:id="32" w:name="_Toc137637031"/>
      <w:r w:rsidRPr="00EE7A77">
        <w:lastRenderedPageBreak/>
        <w:t>Écrire les contenus de manière accessible</w:t>
      </w:r>
      <w:bookmarkEnd w:id="9"/>
      <w:bookmarkEnd w:id="32"/>
    </w:p>
    <w:p w14:paraId="4DDD5F4F" w14:textId="10CD2786" w:rsidR="006B117B" w:rsidRPr="006B117B" w:rsidRDefault="006B117B" w:rsidP="006B117B">
      <w:pPr>
        <w:pStyle w:val="Titre2"/>
      </w:pPr>
      <w:bookmarkStart w:id="33" w:name="_Toc137637032"/>
      <w:r w:rsidRPr="006B117B">
        <w:t>Déclarer les citations en ligne et les blocs de citations</w:t>
      </w:r>
      <w:bookmarkEnd w:id="33"/>
    </w:p>
    <w:p w14:paraId="409E3782" w14:textId="77777777" w:rsidR="006B117B" w:rsidRPr="006B117B" w:rsidRDefault="006B117B" w:rsidP="006B117B">
      <w:r w:rsidRPr="006B117B">
        <w:t>Lorsque des citations sont proposées dans les contenus, utiliser les fonctionnalités prévues dans l’outil de publication plutôt que, par exemple, de simples paragraphes entourés de guillemets.</w:t>
      </w:r>
    </w:p>
    <w:p w14:paraId="10C45FF4" w14:textId="77777777" w:rsidR="006B117B" w:rsidRPr="006B117B" w:rsidRDefault="006B117B" w:rsidP="006B117B">
      <w:r w:rsidRPr="006B117B">
        <w:t>Cela permettra d’annoncer la présence d’une citation aux technologies d’assistance.</w:t>
      </w:r>
    </w:p>
    <w:p w14:paraId="58A1D26E" w14:textId="3DE27D4E" w:rsidR="006B117B" w:rsidRPr="006B117B" w:rsidRDefault="006B117B" w:rsidP="006B117B">
      <w:r w:rsidRPr="006B117B">
        <w:t>Deux types de citations sont à distinguer</w:t>
      </w:r>
      <w:r>
        <w:t> :</w:t>
      </w:r>
    </w:p>
    <w:p w14:paraId="5312A80B" w14:textId="242AC517" w:rsidR="006B117B" w:rsidRPr="006B117B" w:rsidRDefault="006B117B" w:rsidP="006B117B">
      <w:pPr>
        <w:pStyle w:val="Paragraphedeliste"/>
      </w:pPr>
      <w:r w:rsidRPr="006B117B">
        <w:t>Les citations en ligne qui viennent s’insérer au sein d’un paragraphe.</w:t>
      </w:r>
    </w:p>
    <w:p w14:paraId="0DC57EEC" w14:textId="4E1A06AC" w:rsidR="006B117B" w:rsidRPr="006B117B" w:rsidRDefault="006B117B" w:rsidP="006B117B">
      <w:pPr>
        <w:pStyle w:val="Paragraphedeliste"/>
      </w:pPr>
      <w:r w:rsidRPr="006B117B">
        <w:t>Les blocs de citations qui forment des blocs isolés et qui peuvent être lus en dehors de leur contexte.</w:t>
      </w:r>
    </w:p>
    <w:p w14:paraId="6CA2DDCD" w14:textId="4CEEF6B9" w:rsidR="006B117B" w:rsidRPr="006B117B" w:rsidRDefault="006B117B" w:rsidP="006B117B">
      <w:pPr>
        <w:jc w:val="center"/>
      </w:pPr>
      <w:r w:rsidRPr="007336BC">
        <w:rPr>
          <w:noProof/>
          <w:lang w:eastAsia="fr-FR"/>
        </w:rPr>
        <w:drawing>
          <wp:inline distT="0" distB="0" distL="0" distR="0" wp14:anchorId="067BF7B8" wp14:editId="5CDAFF85">
            <wp:extent cx="4919980" cy="1718945"/>
            <wp:effectExtent l="0" t="0" r="0" b="0"/>
            <wp:docPr id="8" name="Image 8" descr="Capture d'écran, légende ci-aprè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Capture d'écran, légende ci-aprè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19980" cy="1718945"/>
                    </a:xfrm>
                    <a:prstGeom prst="rect">
                      <a:avLst/>
                    </a:prstGeom>
                    <a:noFill/>
                  </pic:spPr>
                </pic:pic>
              </a:graphicData>
            </a:graphic>
          </wp:inline>
        </w:drawing>
      </w:r>
    </w:p>
    <w:p w14:paraId="6210CACC" w14:textId="38CD777E" w:rsidR="006B117B" w:rsidRPr="006B117B" w:rsidRDefault="006B117B" w:rsidP="006B117B">
      <w:pPr>
        <w:pStyle w:val="Lgendes"/>
      </w:pPr>
      <w:r w:rsidRPr="006B117B">
        <w:t>Le bouton «</w:t>
      </w:r>
      <w:r>
        <w:t> </w:t>
      </w:r>
      <w:r w:rsidRPr="006B117B">
        <w:t>Bloc de citation</w:t>
      </w:r>
      <w:r>
        <w:t> </w:t>
      </w:r>
      <w:r w:rsidRPr="006B117B">
        <w:t xml:space="preserve">» permet de transformer </w:t>
      </w:r>
      <w:r>
        <w:br/>
      </w:r>
      <w:r w:rsidRPr="006B117B">
        <w:t>un texte sélectionné en bloc de citation.</w:t>
      </w:r>
    </w:p>
    <w:p w14:paraId="3940F13E" w14:textId="3D0848D0" w:rsidR="006B117B" w:rsidRPr="006B117B" w:rsidRDefault="006B117B" w:rsidP="006B117B">
      <w:r w:rsidRPr="006B117B">
        <w:t>L’outil de publication utilisé ne permet pas de déclarer les citations en ligne</w:t>
      </w:r>
      <w:r>
        <w:t> </w:t>
      </w:r>
      <w:r w:rsidRPr="006B117B">
        <w:t>: les guillemets seuls sont donc à utiliser.</w:t>
      </w:r>
    </w:p>
    <w:p w14:paraId="0B73980A" w14:textId="1C0DFB52" w:rsidR="006B117B" w:rsidRPr="006B117B" w:rsidRDefault="006B117B" w:rsidP="006B117B">
      <w:pPr>
        <w:pStyle w:val="Personnaliser"/>
        <w:rPr>
          <w:b/>
          <w:bCs/>
        </w:rPr>
      </w:pPr>
      <w:r w:rsidRPr="006B117B">
        <w:rPr>
          <w:b/>
          <w:bCs/>
        </w:rPr>
        <w:drawing>
          <wp:inline distT="0" distB="0" distL="0" distR="0" wp14:anchorId="046587FB" wp14:editId="461E6BFE">
            <wp:extent cx="190500" cy="180975"/>
            <wp:effectExtent l="0" t="0" r="0" b="9525"/>
            <wp:docPr id="41" name="Imag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B117B">
        <w:rPr>
          <w:b/>
          <w:bCs/>
        </w:rPr>
        <w:t> À personnaliser</w:t>
      </w:r>
    </w:p>
    <w:p w14:paraId="6C9C7A2B" w14:textId="77777777" w:rsidR="006B117B" w:rsidRPr="006B117B" w:rsidRDefault="006B117B" w:rsidP="006B117B">
      <w:pPr>
        <w:pStyle w:val="Personnaliser"/>
      </w:pPr>
      <w:r w:rsidRPr="006B117B">
        <w:t>Préciser ci-dessus la ou les fonctionnalités permettant de déclarer les citations en ligne et/ou les blocs de citations.</w:t>
      </w:r>
    </w:p>
    <w:p w14:paraId="4A07A8D9" w14:textId="77777777" w:rsidR="006B117B" w:rsidRPr="006B117B" w:rsidRDefault="006B117B" w:rsidP="006B117B">
      <w:pPr>
        <w:pStyle w:val="Personnaliser"/>
      </w:pPr>
      <w:r w:rsidRPr="006B117B">
        <w:t>Supprimer cette règle si l’outil de publication utilisé ne propose pas ces fonctionnalités.</w:t>
      </w:r>
    </w:p>
    <w:p w14:paraId="22E575F5" w14:textId="373051DA" w:rsidR="006B117B" w:rsidRPr="006B117B" w:rsidRDefault="006B117B" w:rsidP="006B117B">
      <w:pPr>
        <w:pStyle w:val="Attention"/>
        <w:pageBreakBefore/>
        <w:rPr>
          <w:b/>
          <w:bCs/>
        </w:rPr>
      </w:pPr>
      <w:r w:rsidRPr="006B117B">
        <w:rPr>
          <w:b/>
          <w:bCs/>
          <w:noProof/>
        </w:rPr>
        <w:lastRenderedPageBreak/>
        <w:drawing>
          <wp:inline distT="0" distB="0" distL="0" distR="0" wp14:anchorId="1A1705A7" wp14:editId="00408946">
            <wp:extent cx="190500" cy="180975"/>
            <wp:effectExtent l="0" t="0" r="0" b="9525"/>
            <wp:docPr id="40" name="Imag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5">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B117B">
        <w:rPr>
          <w:b/>
          <w:bCs/>
        </w:rPr>
        <w:t> Attention</w:t>
      </w:r>
    </w:p>
    <w:p w14:paraId="57EB0BC6" w14:textId="77777777" w:rsidR="006B117B" w:rsidRPr="006B117B" w:rsidRDefault="006B117B" w:rsidP="006B117B">
      <w:pPr>
        <w:pStyle w:val="Attention"/>
      </w:pPr>
      <w:r w:rsidRPr="006B117B">
        <w:t>Les citations et blocs de citations ne doivent être utilisés que pour mettre en avant des citations.</w:t>
      </w:r>
    </w:p>
    <w:p w14:paraId="6F2F879D" w14:textId="77777777" w:rsidR="006B117B" w:rsidRPr="006B117B" w:rsidRDefault="006B117B" w:rsidP="006B117B">
      <w:pPr>
        <w:pStyle w:val="Attention"/>
      </w:pPr>
      <w:r w:rsidRPr="006B117B">
        <w:t>Il est par exemple important de ne pas s’en servir simplement pour mettre des portions de texte en italique ou obtenir un effet de retrait visuel.</w:t>
      </w:r>
    </w:p>
    <w:p w14:paraId="0D728654" w14:textId="0AA74AF4" w:rsidR="006B117B" w:rsidRPr="006B117B" w:rsidRDefault="006B117B" w:rsidP="006B117B">
      <w:pPr>
        <w:pStyle w:val="Titre2"/>
      </w:pPr>
      <w:bookmarkStart w:id="34" w:name="_Toc137637033"/>
      <w:r w:rsidRPr="006B117B">
        <w:t>Déclarer les changements de langue</w:t>
      </w:r>
      <w:bookmarkEnd w:id="34"/>
    </w:p>
    <w:p w14:paraId="7D97F464" w14:textId="77777777" w:rsidR="006B117B" w:rsidRPr="006B117B" w:rsidRDefault="006B117B" w:rsidP="006B117B">
      <w:r w:rsidRPr="006B117B">
        <w:t>De manière générale, veiller à rédiger l’ensemble des contenus dans la même langue.</w:t>
      </w:r>
    </w:p>
    <w:p w14:paraId="4987A327" w14:textId="77777777" w:rsidR="006B117B" w:rsidRPr="006B117B" w:rsidRDefault="006B117B" w:rsidP="006B117B">
      <w:r w:rsidRPr="006B117B">
        <w:t>Dans les cas particuliers où des portions de textes sont rédigées dans une langue différente de celle du reste de la page, utiliser les fonctionnalités prévues dans l’outil de publication pour déclarer le changement de langue.</w:t>
      </w:r>
    </w:p>
    <w:p w14:paraId="738AEEB3" w14:textId="0CCE7EFB" w:rsidR="006B117B" w:rsidRPr="006B117B" w:rsidRDefault="006B117B" w:rsidP="006B117B">
      <w:pPr>
        <w:jc w:val="center"/>
      </w:pPr>
      <w:r w:rsidRPr="007336BC">
        <w:rPr>
          <w:noProof/>
        </w:rPr>
        <w:drawing>
          <wp:inline distT="0" distB="0" distL="0" distR="0" wp14:anchorId="68EA29B0" wp14:editId="7A4E4237">
            <wp:extent cx="5010150" cy="3467100"/>
            <wp:effectExtent l="19050" t="19050" r="19050" b="19050"/>
            <wp:docPr id="39" name="Image 39"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0" descr=" Capture d'écran, légende ci-après.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10150" cy="3467100"/>
                    </a:xfrm>
                    <a:prstGeom prst="rect">
                      <a:avLst/>
                    </a:prstGeom>
                    <a:noFill/>
                    <a:ln w="3175" cmpd="sng">
                      <a:solidFill>
                        <a:srgbClr val="D9D9D9"/>
                      </a:solidFill>
                      <a:miter lim="800000"/>
                      <a:headEnd/>
                      <a:tailEnd/>
                    </a:ln>
                    <a:effectLst/>
                  </pic:spPr>
                </pic:pic>
              </a:graphicData>
            </a:graphic>
          </wp:inline>
        </w:drawing>
      </w:r>
    </w:p>
    <w:p w14:paraId="3B516949" w14:textId="07C499F4" w:rsidR="006B117B" w:rsidRPr="006B117B" w:rsidRDefault="006B117B" w:rsidP="006B117B">
      <w:pPr>
        <w:pStyle w:val="Lgendes"/>
      </w:pPr>
      <w:r w:rsidRPr="006B117B">
        <w:t>La fonction «</w:t>
      </w:r>
      <w:r>
        <w:t> </w:t>
      </w:r>
      <w:r w:rsidRPr="006B117B">
        <w:t>Langues</w:t>
      </w:r>
      <w:r>
        <w:t> </w:t>
      </w:r>
      <w:r w:rsidRPr="006B117B">
        <w:t xml:space="preserve">» de l’outil de publication utilisé permet de signaler </w:t>
      </w:r>
      <w:r>
        <w:br/>
      </w:r>
      <w:r w:rsidRPr="006B117B">
        <w:t>les expressions écrites dans une langue différente de la langue principale.</w:t>
      </w:r>
    </w:p>
    <w:p w14:paraId="3D40E7CB" w14:textId="36E6798C" w:rsidR="006B117B" w:rsidRPr="006B117B" w:rsidRDefault="006B117B" w:rsidP="006B117B">
      <w:pPr>
        <w:pStyle w:val="Personnaliser"/>
        <w:rPr>
          <w:b/>
          <w:bCs/>
        </w:rPr>
      </w:pPr>
      <w:r w:rsidRPr="006B117B">
        <w:rPr>
          <w:b/>
          <w:bCs/>
        </w:rPr>
        <w:drawing>
          <wp:inline distT="0" distB="0" distL="0" distR="0" wp14:anchorId="2FCA0C89" wp14:editId="754FAB40">
            <wp:extent cx="190500" cy="180975"/>
            <wp:effectExtent l="0" t="0" r="0" b="9525"/>
            <wp:docPr id="38" name="Imag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B117B">
        <w:rPr>
          <w:b/>
          <w:bCs/>
        </w:rPr>
        <w:t> À personnaliser</w:t>
      </w:r>
    </w:p>
    <w:p w14:paraId="7E091B27" w14:textId="77777777" w:rsidR="006B117B" w:rsidRPr="006B117B" w:rsidRDefault="006B117B" w:rsidP="006B117B">
      <w:pPr>
        <w:pStyle w:val="Personnaliser"/>
      </w:pPr>
      <w:r w:rsidRPr="006B117B">
        <w:t>Préciser ci-dessus la fonctionnalité permettant de déclarer les changements de langue.</w:t>
      </w:r>
    </w:p>
    <w:p w14:paraId="3E63A127" w14:textId="77777777" w:rsidR="006B117B" w:rsidRPr="006B117B" w:rsidRDefault="006B117B" w:rsidP="006B117B">
      <w:pPr>
        <w:pStyle w:val="Personnaliser"/>
      </w:pPr>
      <w:r w:rsidRPr="006B117B">
        <w:t>Supprimer cette règle si l’outil de publication utilisé ne propose pas ces fonctionnalités et demander de limiter l’utilisation de termes en langues étrangères.</w:t>
      </w:r>
    </w:p>
    <w:p w14:paraId="0F2A23EC" w14:textId="421792AE" w:rsidR="006B117B" w:rsidRPr="006B117B" w:rsidRDefault="006B117B" w:rsidP="006B117B">
      <w:pPr>
        <w:pStyle w:val="Remarque"/>
        <w:rPr>
          <w:b/>
          <w:bCs/>
        </w:rPr>
      </w:pPr>
      <w:r w:rsidRPr="006B117B">
        <w:rPr>
          <w:b/>
          <w:bCs/>
          <w:noProof/>
        </w:rPr>
        <w:lastRenderedPageBreak/>
        <w:drawing>
          <wp:inline distT="0" distB="0" distL="0" distR="0" wp14:anchorId="2289DE64" wp14:editId="1E2554AF">
            <wp:extent cx="171450" cy="180975"/>
            <wp:effectExtent l="0" t="0" r="0" b="9525"/>
            <wp:docPr id="37" name="Imag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B117B">
        <w:rPr>
          <w:b/>
          <w:bCs/>
        </w:rPr>
        <w:t> Remarque</w:t>
      </w:r>
    </w:p>
    <w:p w14:paraId="5EB0C489" w14:textId="77777777" w:rsidR="006B117B" w:rsidRPr="006B117B" w:rsidRDefault="006B117B" w:rsidP="006B117B">
      <w:pPr>
        <w:pStyle w:val="Remarque"/>
      </w:pPr>
      <w:r w:rsidRPr="006B117B">
        <w:t>Il existe des exceptions à cette règle.</w:t>
      </w:r>
    </w:p>
    <w:p w14:paraId="3E70B7A0" w14:textId="117C87C4" w:rsidR="006B117B" w:rsidRPr="006B117B" w:rsidRDefault="006B117B" w:rsidP="006B117B">
      <w:pPr>
        <w:pStyle w:val="Remarque"/>
      </w:pPr>
      <w:r w:rsidRPr="006B117B">
        <w:t>Les changements de langue ne sont en effet pas à déclarer pour</w:t>
      </w:r>
      <w:r>
        <w:t> :</w:t>
      </w:r>
    </w:p>
    <w:p w14:paraId="054158A2" w14:textId="4C163C96" w:rsidR="006B117B" w:rsidRPr="006B117B" w:rsidRDefault="006B117B" w:rsidP="006B117B">
      <w:pPr>
        <w:pStyle w:val="RemarqueListe"/>
      </w:pPr>
      <w:r w:rsidRPr="006B117B">
        <w:t>Les noms propres.</w:t>
      </w:r>
    </w:p>
    <w:p w14:paraId="36F1FAB8" w14:textId="1F596360" w:rsidR="006B117B" w:rsidRPr="006B117B" w:rsidRDefault="006B117B" w:rsidP="006B117B">
      <w:pPr>
        <w:pStyle w:val="RemarqueListe"/>
      </w:pPr>
      <w:r w:rsidRPr="006B117B">
        <w:t>Les mots d’origine étrangère intégrés dans le dictionnaire de la langue principale.</w:t>
      </w:r>
    </w:p>
    <w:p w14:paraId="7C2C43B3" w14:textId="731BD49D" w:rsidR="006B117B" w:rsidRPr="006B117B" w:rsidRDefault="006B117B" w:rsidP="006B117B">
      <w:pPr>
        <w:pStyle w:val="RemarqueListe"/>
      </w:pPr>
      <w:r w:rsidRPr="006B117B">
        <w:t>Tous les mots d’origine étrangère mais qui se prononcent et se comprennent correctement avec l’accent de la langue principale.</w:t>
      </w:r>
    </w:p>
    <w:p w14:paraId="492E2895" w14:textId="0DA4AC95" w:rsidR="006B117B" w:rsidRPr="006B117B" w:rsidRDefault="006B117B" w:rsidP="006B117B">
      <w:pPr>
        <w:pStyle w:val="Remarque"/>
      </w:pPr>
      <w:r w:rsidRPr="006B117B">
        <w:t>Par exemple, on ne déclarera pas de changement de langue sur les mots suivants</w:t>
      </w:r>
      <w:r>
        <w:t> :</w:t>
      </w:r>
    </w:p>
    <w:p w14:paraId="0AD7AE07" w14:textId="364E1EC7" w:rsidR="006B117B" w:rsidRPr="006B117B" w:rsidRDefault="006B117B" w:rsidP="006B117B">
      <w:pPr>
        <w:pStyle w:val="RemarqueListe"/>
      </w:pPr>
      <w:r w:rsidRPr="006B117B">
        <w:t>Week-end.</w:t>
      </w:r>
    </w:p>
    <w:p w14:paraId="0F3C0A7A" w14:textId="7FC13D97" w:rsidR="006B117B" w:rsidRPr="006B117B" w:rsidRDefault="006B117B" w:rsidP="006B117B">
      <w:pPr>
        <w:pStyle w:val="RemarqueListe"/>
      </w:pPr>
      <w:r w:rsidRPr="006B117B">
        <w:t>Parking.</w:t>
      </w:r>
    </w:p>
    <w:p w14:paraId="0D6AAC30" w14:textId="3C4C7756" w:rsidR="006B117B" w:rsidRPr="006B117B" w:rsidRDefault="006B117B" w:rsidP="006B117B">
      <w:pPr>
        <w:pStyle w:val="RemarqueListe"/>
      </w:pPr>
      <w:r w:rsidRPr="006B117B">
        <w:t>Facebook.</w:t>
      </w:r>
    </w:p>
    <w:p w14:paraId="505C53F3" w14:textId="581A494B" w:rsidR="006B117B" w:rsidRPr="006B117B" w:rsidRDefault="006B117B" w:rsidP="006B117B">
      <w:pPr>
        <w:pStyle w:val="RemarqueListe"/>
      </w:pPr>
      <w:r w:rsidRPr="006B117B">
        <w:t>Winston Churchill.</w:t>
      </w:r>
    </w:p>
    <w:p w14:paraId="010D790F" w14:textId="15188342" w:rsidR="006B117B" w:rsidRPr="006B117B" w:rsidRDefault="006B117B" w:rsidP="006B117B">
      <w:pPr>
        <w:pStyle w:val="RemarqueListe"/>
      </w:pPr>
      <w:r w:rsidRPr="006B117B">
        <w:t>Podcast.</w:t>
      </w:r>
    </w:p>
    <w:p w14:paraId="7CE9D783" w14:textId="332E8441" w:rsidR="006B117B" w:rsidRPr="006B117B" w:rsidRDefault="006B117B" w:rsidP="006B117B">
      <w:pPr>
        <w:pStyle w:val="RemarqueListe"/>
      </w:pPr>
      <w:r w:rsidRPr="006B117B">
        <w:t>Etc.</w:t>
      </w:r>
    </w:p>
    <w:p w14:paraId="31FDBD18" w14:textId="0D9EAF14" w:rsidR="006B117B" w:rsidRPr="006B117B" w:rsidRDefault="006B117B" w:rsidP="006B117B">
      <w:pPr>
        <w:pStyle w:val="Titre2"/>
      </w:pPr>
      <w:bookmarkStart w:id="35" w:name="_Toc137637034"/>
      <w:r w:rsidRPr="006B117B">
        <w:t>Ne pas faire référence à un élément en se basant uniquement sur sa couleur, sa taille ou sa position</w:t>
      </w:r>
      <w:bookmarkEnd w:id="35"/>
    </w:p>
    <w:p w14:paraId="6E4C1483" w14:textId="77777777" w:rsidR="006B117B" w:rsidRPr="006B117B" w:rsidRDefault="006B117B" w:rsidP="006B117B">
      <w:r w:rsidRPr="006B117B">
        <w:t>Si l’on se base uniquement sur la couleur, la taille, la forme ou la position d’un élément pour l’identifier, alors certaines personnes ne pourront pas le situer dans la page.</w:t>
      </w:r>
    </w:p>
    <w:p w14:paraId="77BBDAC6" w14:textId="23E7E65C" w:rsidR="006B117B" w:rsidRPr="006B117B" w:rsidRDefault="006B117B" w:rsidP="006B117B">
      <w:r w:rsidRPr="006B117B">
        <w:t>Remplacer par exemple</w:t>
      </w:r>
      <w:r>
        <w:t> :</w:t>
      </w:r>
    </w:p>
    <w:p w14:paraId="7CC4E16D" w14:textId="2273A1D0" w:rsidR="006B117B" w:rsidRPr="006B117B" w:rsidRDefault="006B117B" w:rsidP="006B117B">
      <w:pPr>
        <w:pStyle w:val="Paragraphedeliste"/>
      </w:pPr>
      <w:r w:rsidRPr="006B117B">
        <w:t>«</w:t>
      </w:r>
      <w:r>
        <w:t> </w:t>
      </w:r>
      <w:r w:rsidRPr="006B117B">
        <w:t>Cliquez sur le bouton rouge pour supprimer votre compte</w:t>
      </w:r>
      <w:r>
        <w:t> </w:t>
      </w:r>
      <w:r w:rsidRPr="006B117B">
        <w:t>» par «</w:t>
      </w:r>
      <w:r>
        <w:t> </w:t>
      </w:r>
      <w:r w:rsidRPr="006B117B">
        <w:t>Cliquez sur le bouton rouge “Supprimer mon compte”</w:t>
      </w:r>
      <w:r>
        <w:t> </w:t>
      </w:r>
      <w:r w:rsidRPr="006B117B">
        <w:t>».</w:t>
      </w:r>
    </w:p>
    <w:p w14:paraId="28090A69" w14:textId="1208EFA9" w:rsidR="006B117B" w:rsidRPr="006B117B" w:rsidRDefault="006B117B" w:rsidP="006B117B">
      <w:pPr>
        <w:pStyle w:val="Paragraphedeliste"/>
      </w:pPr>
      <w:r w:rsidRPr="006B117B">
        <w:t>«</w:t>
      </w:r>
      <w:r>
        <w:t> </w:t>
      </w:r>
      <w:r w:rsidRPr="006B117B">
        <w:t>Cliquer sur le bouton rond</w:t>
      </w:r>
      <w:r>
        <w:t> </w:t>
      </w:r>
      <w:r w:rsidRPr="006B117B">
        <w:t>» par «</w:t>
      </w:r>
      <w:r>
        <w:t> </w:t>
      </w:r>
      <w:r w:rsidRPr="006B117B">
        <w:t>Cliquer sur le bouton Confirmer</w:t>
      </w:r>
      <w:r>
        <w:t> </w:t>
      </w:r>
      <w:r w:rsidRPr="006B117B">
        <w:t>».</w:t>
      </w:r>
    </w:p>
    <w:p w14:paraId="7DE122B3" w14:textId="4B8214BF" w:rsidR="006B117B" w:rsidRPr="006B117B" w:rsidRDefault="006B117B" w:rsidP="006B117B">
      <w:pPr>
        <w:pStyle w:val="Paragraphedeliste"/>
      </w:pPr>
      <w:r w:rsidRPr="006B117B">
        <w:t>«</w:t>
      </w:r>
      <w:r>
        <w:t> </w:t>
      </w:r>
      <w:r w:rsidRPr="006B117B">
        <w:t>Plus d’informations dans l’encart de droite</w:t>
      </w:r>
      <w:r>
        <w:t> </w:t>
      </w:r>
      <w:r w:rsidRPr="006B117B">
        <w:t>» par «</w:t>
      </w:r>
      <w:r>
        <w:t> </w:t>
      </w:r>
      <w:r w:rsidRPr="006B117B">
        <w:t xml:space="preserve">Plus d’informations dans l’encart de droite (Le contrat </w:t>
      </w:r>
      <w:proofErr w:type="spellStart"/>
      <w:r w:rsidRPr="006B117B">
        <w:t>Avidéa</w:t>
      </w:r>
      <w:proofErr w:type="spellEnd"/>
      <w:r w:rsidRPr="006B117B">
        <w:t>)</w:t>
      </w:r>
      <w:r>
        <w:t> </w:t>
      </w:r>
      <w:r w:rsidRPr="006B117B">
        <w:t>».</w:t>
      </w:r>
    </w:p>
    <w:p w14:paraId="40FD34F3" w14:textId="228F0D96" w:rsidR="006B117B" w:rsidRPr="006B117B" w:rsidRDefault="006B117B" w:rsidP="006B117B">
      <w:pPr>
        <w:pStyle w:val="Titre1"/>
      </w:pPr>
      <w:bookmarkStart w:id="36" w:name="_Toc137637035"/>
      <w:r w:rsidRPr="006B117B">
        <w:lastRenderedPageBreak/>
        <w:t>Utiliser correctement les couleurs et les contrastes</w:t>
      </w:r>
      <w:bookmarkEnd w:id="36"/>
    </w:p>
    <w:p w14:paraId="4CE514EF" w14:textId="567E88DA" w:rsidR="006B117B" w:rsidRPr="006B117B" w:rsidRDefault="006B117B" w:rsidP="006B117B">
      <w:pPr>
        <w:pStyle w:val="Titre2"/>
      </w:pPr>
      <w:bookmarkStart w:id="37" w:name="_Toc137637036"/>
      <w:r w:rsidRPr="006B117B">
        <w:t>Veiller à ce que les contrastes entre le texte et la couleur d’arrière-plan soient suffisants</w:t>
      </w:r>
      <w:bookmarkEnd w:id="37"/>
    </w:p>
    <w:p w14:paraId="0B60F9AE" w14:textId="77777777" w:rsidR="006B117B" w:rsidRPr="006B117B" w:rsidRDefault="006B117B" w:rsidP="006B117B">
      <w:r w:rsidRPr="006B117B">
        <w:t>De manière générale et dans un souci de cohérence visuelle, il est recommandé de ne pas modifier les couleurs proposées par défaut dans la charte graphique.</w:t>
      </w:r>
    </w:p>
    <w:p w14:paraId="22574E6C" w14:textId="77777777" w:rsidR="006B117B" w:rsidRPr="006B117B" w:rsidRDefault="006B117B" w:rsidP="006B117B">
      <w:r w:rsidRPr="006B117B">
        <w:t>C’est-à-dire qu’il suffira souvent de laisser l’outil de publication se charger de traiter les styles qui seront automatiquement appliqués aux contenus lors de l’affichage des pages.</w:t>
      </w:r>
    </w:p>
    <w:p w14:paraId="0A684048" w14:textId="77777777" w:rsidR="006B117B" w:rsidRPr="006B117B" w:rsidRDefault="006B117B" w:rsidP="006B117B">
      <w:r w:rsidRPr="006B117B">
        <w:t>Cependant, il peut parfois être utile de définir des couleurs personnalisées directement dans les contenus.</w:t>
      </w:r>
    </w:p>
    <w:p w14:paraId="5C76C2BA" w14:textId="5D9E2CE3" w:rsidR="006B117B" w:rsidRPr="006B117B" w:rsidRDefault="006B117B" w:rsidP="006B117B">
      <w:r w:rsidRPr="007336BC">
        <w:rPr>
          <w:noProof/>
        </w:rPr>
        <w:drawing>
          <wp:anchor distT="0" distB="0" distL="114300" distR="114300" simplePos="0" relativeHeight="251665408" behindDoc="0" locked="0" layoutInCell="1" allowOverlap="1" wp14:anchorId="52598092" wp14:editId="349DFBDC">
            <wp:simplePos x="0" y="0"/>
            <wp:positionH relativeFrom="column">
              <wp:posOffset>5396230</wp:posOffset>
            </wp:positionH>
            <wp:positionV relativeFrom="paragraph">
              <wp:posOffset>502021</wp:posOffset>
            </wp:positionV>
            <wp:extent cx="257175" cy="190500"/>
            <wp:effectExtent l="0" t="0" r="9525" b="0"/>
            <wp:wrapNone/>
            <wp:docPr id="82" name="Imag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5">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pic:spPr>
                </pic:pic>
              </a:graphicData>
            </a:graphic>
            <wp14:sizeRelH relativeFrom="page">
              <wp14:pctWidth>0</wp14:pctWidth>
            </wp14:sizeRelH>
            <wp14:sizeRelV relativeFrom="page">
              <wp14:pctHeight>0</wp14:pctHeight>
            </wp14:sizeRelV>
          </wp:anchor>
        </w:drawing>
      </w:r>
      <w:r w:rsidRPr="007336BC">
        <w:rPr>
          <w:noProof/>
        </w:rPr>
        <w:drawing>
          <wp:anchor distT="0" distB="0" distL="114300" distR="114300" simplePos="0" relativeHeight="251663360" behindDoc="0" locked="0" layoutInCell="1" allowOverlap="1" wp14:anchorId="2F8D7E95" wp14:editId="600B6484">
            <wp:simplePos x="0" y="0"/>
            <wp:positionH relativeFrom="column">
              <wp:posOffset>407670</wp:posOffset>
            </wp:positionH>
            <wp:positionV relativeFrom="paragraph">
              <wp:posOffset>511546</wp:posOffset>
            </wp:positionV>
            <wp:extent cx="190500" cy="180975"/>
            <wp:effectExtent l="0" t="0" r="0" b="9525"/>
            <wp:wrapNone/>
            <wp:docPr id="81" name="Imag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6">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pic:spPr>
                </pic:pic>
              </a:graphicData>
            </a:graphic>
            <wp14:sizeRelH relativeFrom="page">
              <wp14:pctWidth>0</wp14:pctWidth>
            </wp14:sizeRelH>
            <wp14:sizeRelV relativeFrom="page">
              <wp14:pctHeight>0</wp14:pctHeight>
            </wp14:sizeRelV>
          </wp:anchor>
        </w:drawing>
      </w:r>
      <w:r w:rsidRPr="006B117B">
        <w:t>Dans ces situations, il faut alors veiller à conserver un contraste suffisant entre la couleur du texte et la couleur d’arrière-plan.</w:t>
      </w:r>
    </w:p>
    <w:p w14:paraId="531938BA" w14:textId="1895A0CF" w:rsidR="006B117B" w:rsidRPr="006B117B" w:rsidRDefault="006B117B" w:rsidP="006B117B">
      <w:pPr>
        <w:jc w:val="center"/>
      </w:pPr>
      <w:r w:rsidRPr="007336BC">
        <w:rPr>
          <w:noProof/>
        </w:rPr>
        <w:drawing>
          <wp:inline distT="0" distB="0" distL="0" distR="0" wp14:anchorId="6BF0FD88" wp14:editId="1EA52CDB">
            <wp:extent cx="2463898" cy="2299090"/>
            <wp:effectExtent l="19050" t="19050" r="12700" b="25400"/>
            <wp:docPr id="35" name="Imag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10601" cy="2342669"/>
                    </a:xfrm>
                    <a:prstGeom prst="rect">
                      <a:avLst/>
                    </a:prstGeom>
                    <a:noFill/>
                    <a:ln w="3175" cmpd="sng">
                      <a:solidFill>
                        <a:srgbClr val="D9D9D9"/>
                      </a:solidFill>
                      <a:miter lim="800000"/>
                      <a:headEnd/>
                      <a:tailEnd/>
                    </a:ln>
                    <a:effectLst/>
                  </pic:spPr>
                </pic:pic>
              </a:graphicData>
            </a:graphic>
          </wp:inline>
        </w:drawing>
      </w:r>
      <w:r>
        <w:t> </w:t>
      </w:r>
      <w:r w:rsidRPr="007336BC">
        <w:rPr>
          <w:noProof/>
        </w:rPr>
        <w:drawing>
          <wp:inline distT="0" distB="0" distL="0" distR="0" wp14:anchorId="5B200BDA" wp14:editId="7773902B">
            <wp:extent cx="2470931" cy="2305651"/>
            <wp:effectExtent l="19050" t="19050" r="24765" b="19050"/>
            <wp:docPr id="36" name="Imag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41415" cy="2371420"/>
                    </a:xfrm>
                    <a:prstGeom prst="rect">
                      <a:avLst/>
                    </a:prstGeom>
                    <a:noFill/>
                    <a:ln w="3175" cmpd="sng">
                      <a:solidFill>
                        <a:srgbClr val="D9D9D9"/>
                      </a:solidFill>
                      <a:miter lim="800000"/>
                      <a:headEnd/>
                      <a:tailEnd/>
                    </a:ln>
                    <a:effectLst/>
                  </pic:spPr>
                </pic:pic>
              </a:graphicData>
            </a:graphic>
          </wp:inline>
        </w:drawing>
      </w:r>
    </w:p>
    <w:p w14:paraId="09A22BA3" w14:textId="5AD999EE" w:rsidR="006B117B" w:rsidRPr="006B117B" w:rsidRDefault="006B117B" w:rsidP="006B117B">
      <w:pPr>
        <w:pStyle w:val="Astuce"/>
        <w:rPr>
          <w:b/>
          <w:bCs/>
        </w:rPr>
      </w:pPr>
      <w:r w:rsidRPr="006B117B">
        <w:rPr>
          <w:b/>
          <w:bCs/>
          <w:noProof/>
        </w:rPr>
        <w:drawing>
          <wp:inline distT="0" distB="0" distL="0" distR="0" wp14:anchorId="1CDC2320" wp14:editId="443C3BB8">
            <wp:extent cx="133350" cy="190500"/>
            <wp:effectExtent l="0" t="0" r="0" b="0"/>
            <wp:docPr id="34" name="Imag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2">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6B117B">
        <w:rPr>
          <w:b/>
          <w:bCs/>
        </w:rPr>
        <w:t> Astuce</w:t>
      </w:r>
    </w:p>
    <w:p w14:paraId="2D70CD8E" w14:textId="77777777" w:rsidR="006B117B" w:rsidRPr="006B117B" w:rsidRDefault="006B117B" w:rsidP="006B117B">
      <w:pPr>
        <w:pStyle w:val="Astuce"/>
      </w:pPr>
      <w:r w:rsidRPr="006B117B">
        <w:t>En cas de doute sur un contraste, c’est probablement que ce contraste est insuffisant, il ne faut alors pas hésiter à le renforcer.</w:t>
      </w:r>
    </w:p>
    <w:p w14:paraId="5B8A830C" w14:textId="77777777" w:rsidR="006B117B" w:rsidRPr="006B117B" w:rsidRDefault="006B117B" w:rsidP="006B117B">
      <w:pPr>
        <w:pStyle w:val="Astuce"/>
      </w:pPr>
      <w:r w:rsidRPr="006B117B">
        <w:t>D’autre part, lorsqu’ils sont intégrés dans des images ou des contenus riches (animations, vidéos, etc.), une attention doit également être apportée aux contrastes des textes avec leurs couleurs d’arrière-plan.</w:t>
      </w:r>
    </w:p>
    <w:p w14:paraId="6BD2419E" w14:textId="3EB1E15C" w:rsidR="006B117B" w:rsidRPr="006B117B" w:rsidRDefault="006B117B" w:rsidP="006B117B">
      <w:pPr>
        <w:pStyle w:val="Attention"/>
        <w:keepNext/>
        <w:rPr>
          <w:b/>
          <w:bCs/>
        </w:rPr>
      </w:pPr>
      <w:r w:rsidRPr="006B117B">
        <w:rPr>
          <w:b/>
          <w:bCs/>
          <w:noProof/>
        </w:rPr>
        <w:lastRenderedPageBreak/>
        <w:drawing>
          <wp:inline distT="0" distB="0" distL="0" distR="0" wp14:anchorId="1C6431CD" wp14:editId="4AD7466F">
            <wp:extent cx="190500" cy="180975"/>
            <wp:effectExtent l="0" t="0" r="0" b="9525"/>
            <wp:docPr id="33" name="Imag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B117B">
        <w:rPr>
          <w:b/>
          <w:bCs/>
        </w:rPr>
        <w:t> Attention</w:t>
      </w:r>
    </w:p>
    <w:p w14:paraId="7C2C3791" w14:textId="77777777" w:rsidR="006B117B" w:rsidRPr="006B117B" w:rsidRDefault="006B117B" w:rsidP="006B117B">
      <w:pPr>
        <w:pStyle w:val="Attention"/>
      </w:pPr>
      <w:r w:rsidRPr="006B117B">
        <w:t>Si des images ou des contenus riches comportant des textes insuffisamment contrastés sont fournis pour publication, un retour doit être effectué auprès de la personne qui a fourni ces éléments afin d’en obtenir une nouvelle version optimisée.</w:t>
      </w:r>
    </w:p>
    <w:p w14:paraId="475CA88A" w14:textId="378F8B53" w:rsidR="006B117B" w:rsidRPr="006B117B" w:rsidRDefault="006B117B" w:rsidP="006B117B">
      <w:pPr>
        <w:pStyle w:val="Titre2"/>
      </w:pPr>
      <w:bookmarkStart w:id="38" w:name="_Toc137637037"/>
      <w:r w:rsidRPr="006B117B">
        <w:t>Veiller à ce que les couleurs ne soient pas le seul moyen pour véhiculer de l’information</w:t>
      </w:r>
      <w:bookmarkEnd w:id="38"/>
    </w:p>
    <w:p w14:paraId="48BAA181" w14:textId="733AAB08" w:rsidR="006B117B" w:rsidRPr="006B117B" w:rsidRDefault="006B117B" w:rsidP="006B117B">
      <w:r w:rsidRPr="006B117B">
        <w:t>Aussi bien dans les textes que dans les contenus graphiques, veiller à ne pas se baser uniquement sur la couleur pour transmettre le message.</w:t>
      </w:r>
    </w:p>
    <w:p w14:paraId="3AD2B6DE" w14:textId="2CC03676" w:rsidR="006B117B" w:rsidRPr="006B117B" w:rsidRDefault="00B33973" w:rsidP="006B117B">
      <w:pPr>
        <w:jc w:val="center"/>
      </w:pPr>
      <w:r w:rsidRPr="007336BC">
        <w:rPr>
          <w:noProof/>
        </w:rPr>
        <w:drawing>
          <wp:anchor distT="0" distB="0" distL="114300" distR="114300" simplePos="0" relativeHeight="251667456" behindDoc="0" locked="0" layoutInCell="1" allowOverlap="1" wp14:anchorId="57437CEB" wp14:editId="0EB5EF1C">
            <wp:simplePos x="0" y="0"/>
            <wp:positionH relativeFrom="column">
              <wp:posOffset>1035266</wp:posOffset>
            </wp:positionH>
            <wp:positionV relativeFrom="paragraph">
              <wp:posOffset>-77782</wp:posOffset>
            </wp:positionV>
            <wp:extent cx="190500" cy="180975"/>
            <wp:effectExtent l="0" t="0" r="0" b="9525"/>
            <wp:wrapNone/>
            <wp:docPr id="80" name="Imag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pic:spPr>
                </pic:pic>
              </a:graphicData>
            </a:graphic>
            <wp14:sizeRelH relativeFrom="page">
              <wp14:pctWidth>0</wp14:pctWidth>
            </wp14:sizeRelH>
            <wp14:sizeRelV relativeFrom="page">
              <wp14:pctHeight>0</wp14:pctHeight>
            </wp14:sizeRelV>
          </wp:anchor>
        </w:drawing>
      </w:r>
      <w:r w:rsidR="006B117B" w:rsidRPr="007336BC">
        <w:rPr>
          <w:noProof/>
        </w:rPr>
        <w:drawing>
          <wp:inline distT="0" distB="0" distL="0" distR="0" wp14:anchorId="77595DCD" wp14:editId="1FCC787F">
            <wp:extent cx="3762375" cy="2552700"/>
            <wp:effectExtent l="19050" t="19050" r="28575" b="19050"/>
            <wp:docPr id="32" name="Image 32"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Capture d'écran, légende ci-après.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62375" cy="2552700"/>
                    </a:xfrm>
                    <a:prstGeom prst="rect">
                      <a:avLst/>
                    </a:prstGeom>
                    <a:noFill/>
                    <a:ln w="3175" cmpd="sng">
                      <a:solidFill>
                        <a:srgbClr val="D9D9D9"/>
                      </a:solidFill>
                      <a:miter lim="800000"/>
                      <a:headEnd/>
                      <a:tailEnd/>
                    </a:ln>
                    <a:effectLst/>
                  </pic:spPr>
                </pic:pic>
              </a:graphicData>
            </a:graphic>
          </wp:inline>
        </w:drawing>
      </w:r>
    </w:p>
    <w:p w14:paraId="5C48E2E9" w14:textId="785B3482" w:rsidR="006B117B" w:rsidRPr="006B117B" w:rsidRDefault="006B117B" w:rsidP="00B33973">
      <w:pPr>
        <w:pStyle w:val="Lgendes"/>
      </w:pPr>
      <w:r w:rsidRPr="006B117B">
        <w:t xml:space="preserve">Dans ce premier exemple, l’information véhiculée par le camembert </w:t>
      </w:r>
      <w:r w:rsidR="00B33973">
        <w:br/>
      </w:r>
      <w:r w:rsidRPr="006B117B">
        <w:t>n’est plus compréhensible sans couleur.</w:t>
      </w:r>
    </w:p>
    <w:p w14:paraId="7335E453" w14:textId="5DFA4F3E" w:rsidR="006B117B" w:rsidRPr="006B117B" w:rsidRDefault="00B33973" w:rsidP="00B33973">
      <w:pPr>
        <w:jc w:val="center"/>
      </w:pPr>
      <w:r w:rsidRPr="007336BC">
        <w:rPr>
          <w:noProof/>
        </w:rPr>
        <w:drawing>
          <wp:anchor distT="0" distB="0" distL="114300" distR="114300" simplePos="0" relativeHeight="251669504" behindDoc="0" locked="0" layoutInCell="1" allowOverlap="1" wp14:anchorId="53FF71CF" wp14:editId="3C2BC6D8">
            <wp:simplePos x="0" y="0"/>
            <wp:positionH relativeFrom="column">
              <wp:posOffset>1000760</wp:posOffset>
            </wp:positionH>
            <wp:positionV relativeFrom="paragraph">
              <wp:posOffset>-88349</wp:posOffset>
            </wp:positionV>
            <wp:extent cx="257175" cy="190500"/>
            <wp:effectExtent l="0" t="0" r="9525" b="0"/>
            <wp:wrapNone/>
            <wp:docPr id="79" name="Imag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pic:spPr>
                </pic:pic>
              </a:graphicData>
            </a:graphic>
            <wp14:sizeRelH relativeFrom="page">
              <wp14:pctWidth>0</wp14:pctWidth>
            </wp14:sizeRelH>
            <wp14:sizeRelV relativeFrom="page">
              <wp14:pctHeight>0</wp14:pctHeight>
            </wp14:sizeRelV>
          </wp:anchor>
        </w:drawing>
      </w:r>
      <w:r w:rsidRPr="007336BC">
        <w:rPr>
          <w:noProof/>
        </w:rPr>
        <w:drawing>
          <wp:inline distT="0" distB="0" distL="0" distR="0" wp14:anchorId="611FF5A6" wp14:editId="3A03601B">
            <wp:extent cx="3762375" cy="2552700"/>
            <wp:effectExtent l="19050" t="19050" r="28575" b="19050"/>
            <wp:docPr id="31" name="Image 31"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9" descr=" Capture d'écran, légende ci-après.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62375" cy="2552700"/>
                    </a:xfrm>
                    <a:prstGeom prst="rect">
                      <a:avLst/>
                    </a:prstGeom>
                    <a:noFill/>
                    <a:ln w="3175" cmpd="sng">
                      <a:solidFill>
                        <a:srgbClr val="D9D9D9"/>
                      </a:solidFill>
                      <a:miter lim="800000"/>
                      <a:headEnd/>
                      <a:tailEnd/>
                    </a:ln>
                    <a:effectLst/>
                  </pic:spPr>
                </pic:pic>
              </a:graphicData>
            </a:graphic>
          </wp:inline>
        </w:drawing>
      </w:r>
    </w:p>
    <w:p w14:paraId="758542A1" w14:textId="77777777" w:rsidR="006B117B" w:rsidRPr="006B117B" w:rsidRDefault="006B117B" w:rsidP="00B33973">
      <w:pPr>
        <w:pStyle w:val="Lgendes"/>
      </w:pPr>
      <w:r w:rsidRPr="006B117B">
        <w:t>Tandis que cette version du camembert reste compréhensible même sans couleur.</w:t>
      </w:r>
    </w:p>
    <w:p w14:paraId="145A0BB5" w14:textId="72B574F5" w:rsidR="006B117B" w:rsidRPr="006B117B" w:rsidRDefault="00B33973" w:rsidP="00B33973">
      <w:pPr>
        <w:jc w:val="center"/>
      </w:pPr>
      <w:r w:rsidRPr="007336BC">
        <w:rPr>
          <w:noProof/>
        </w:rPr>
        <w:lastRenderedPageBreak/>
        <w:drawing>
          <wp:anchor distT="0" distB="0" distL="114300" distR="114300" simplePos="0" relativeHeight="251671552" behindDoc="0" locked="0" layoutInCell="1" allowOverlap="1" wp14:anchorId="61827955" wp14:editId="0DE9E9D4">
            <wp:simplePos x="0" y="0"/>
            <wp:positionH relativeFrom="column">
              <wp:posOffset>662940</wp:posOffset>
            </wp:positionH>
            <wp:positionV relativeFrom="paragraph">
              <wp:posOffset>-82179</wp:posOffset>
            </wp:positionV>
            <wp:extent cx="190500" cy="180975"/>
            <wp:effectExtent l="0" t="0" r="0" b="9525"/>
            <wp:wrapNone/>
            <wp:docPr id="11"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pic:spPr>
                </pic:pic>
              </a:graphicData>
            </a:graphic>
            <wp14:sizeRelH relativeFrom="page">
              <wp14:pctWidth>0</wp14:pctWidth>
            </wp14:sizeRelH>
            <wp14:sizeRelV relativeFrom="page">
              <wp14:pctHeight>0</wp14:pctHeight>
            </wp14:sizeRelV>
          </wp:anchor>
        </w:drawing>
      </w:r>
      <w:r w:rsidRPr="007336BC">
        <w:rPr>
          <w:noProof/>
        </w:rPr>
        <w:drawing>
          <wp:inline distT="0" distB="0" distL="0" distR="0" wp14:anchorId="3B0A0077" wp14:editId="349826DE">
            <wp:extent cx="4486275" cy="2343150"/>
            <wp:effectExtent l="19050" t="19050" r="28575" b="19050"/>
            <wp:docPr id="30" name="Image 30"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1" descr=" Capture d'écran, légende ci-après.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86275" cy="2343150"/>
                    </a:xfrm>
                    <a:prstGeom prst="rect">
                      <a:avLst/>
                    </a:prstGeom>
                    <a:noFill/>
                    <a:ln>
                      <a:solidFill>
                        <a:schemeClr val="bg2">
                          <a:lumMod val="90000"/>
                        </a:schemeClr>
                      </a:solidFill>
                    </a:ln>
                  </pic:spPr>
                </pic:pic>
              </a:graphicData>
            </a:graphic>
          </wp:inline>
        </w:drawing>
      </w:r>
    </w:p>
    <w:p w14:paraId="5D7FE3E9" w14:textId="455F6B1C" w:rsidR="006B117B" w:rsidRPr="006B117B" w:rsidRDefault="006B117B" w:rsidP="00B33973">
      <w:pPr>
        <w:pStyle w:val="Lgendes"/>
      </w:pPr>
      <w:r w:rsidRPr="006B117B">
        <w:t>Dans ce premier exemple, des carrés de couleurs différentes sont utilisés pour la légende. L’information n’est véhiculée que par ce moyen.</w:t>
      </w:r>
    </w:p>
    <w:p w14:paraId="0E575496" w14:textId="789CEE88" w:rsidR="006B117B" w:rsidRPr="006B117B" w:rsidRDefault="00B33973" w:rsidP="00B33973">
      <w:pPr>
        <w:jc w:val="center"/>
      </w:pPr>
      <w:r w:rsidRPr="007336BC">
        <w:rPr>
          <w:noProof/>
        </w:rPr>
        <w:drawing>
          <wp:anchor distT="0" distB="0" distL="114300" distR="114300" simplePos="0" relativeHeight="251673600" behindDoc="0" locked="0" layoutInCell="1" allowOverlap="1" wp14:anchorId="61B43F6B" wp14:editId="3B56C40F">
            <wp:simplePos x="0" y="0"/>
            <wp:positionH relativeFrom="column">
              <wp:posOffset>638451</wp:posOffset>
            </wp:positionH>
            <wp:positionV relativeFrom="paragraph">
              <wp:posOffset>-94507</wp:posOffset>
            </wp:positionV>
            <wp:extent cx="257175" cy="190500"/>
            <wp:effectExtent l="0" t="0" r="9525" b="0"/>
            <wp:wrapNone/>
            <wp:docPr id="77" name="Imag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pic:spPr>
                </pic:pic>
              </a:graphicData>
            </a:graphic>
            <wp14:sizeRelH relativeFrom="page">
              <wp14:pctWidth>0</wp14:pctWidth>
            </wp14:sizeRelH>
            <wp14:sizeRelV relativeFrom="page">
              <wp14:pctHeight>0</wp14:pctHeight>
            </wp14:sizeRelV>
          </wp:anchor>
        </w:drawing>
      </w:r>
      <w:r w:rsidRPr="007336BC">
        <w:rPr>
          <w:noProof/>
        </w:rPr>
        <w:drawing>
          <wp:inline distT="0" distB="0" distL="0" distR="0" wp14:anchorId="00608059" wp14:editId="603C829C">
            <wp:extent cx="4486275" cy="2343150"/>
            <wp:effectExtent l="19050" t="19050" r="28575" b="19050"/>
            <wp:docPr id="29" name="Image 29"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0" descr=" Capture d'écran, légende ci-après.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86275" cy="2343150"/>
                    </a:xfrm>
                    <a:prstGeom prst="rect">
                      <a:avLst/>
                    </a:prstGeom>
                    <a:noFill/>
                    <a:ln>
                      <a:solidFill>
                        <a:schemeClr val="bg2">
                          <a:lumMod val="90000"/>
                        </a:schemeClr>
                      </a:solidFill>
                    </a:ln>
                  </pic:spPr>
                </pic:pic>
              </a:graphicData>
            </a:graphic>
          </wp:inline>
        </w:drawing>
      </w:r>
    </w:p>
    <w:p w14:paraId="1AE55E9C" w14:textId="1FEFE6AC" w:rsidR="006B117B" w:rsidRPr="006B117B" w:rsidRDefault="006B117B" w:rsidP="00B33973">
      <w:pPr>
        <w:pStyle w:val="Lgendes"/>
      </w:pPr>
      <w:r w:rsidRPr="006B117B">
        <w:t xml:space="preserve">Tandis que dans cette version, les carrés de couleurs ont été remplacés par des pictogrammes. Ce qui permet de rendre compréhensible l’information </w:t>
      </w:r>
      <w:r w:rsidR="00B33973">
        <w:br/>
      </w:r>
      <w:r w:rsidRPr="006B117B">
        <w:t>même en l’absence de couleurs.</w:t>
      </w:r>
    </w:p>
    <w:p w14:paraId="6C6B38F2" w14:textId="46BF2C1E" w:rsidR="006B117B" w:rsidRPr="00B33973" w:rsidRDefault="00B33973" w:rsidP="00B33973">
      <w:pPr>
        <w:pStyle w:val="Attention"/>
        <w:rPr>
          <w:b/>
          <w:bCs/>
        </w:rPr>
      </w:pPr>
      <w:r w:rsidRPr="00B33973">
        <w:rPr>
          <w:b/>
          <w:bCs/>
          <w:noProof/>
        </w:rPr>
        <w:drawing>
          <wp:inline distT="0" distB="0" distL="0" distR="0" wp14:anchorId="5B3D1406" wp14:editId="5136103B">
            <wp:extent cx="190500" cy="180975"/>
            <wp:effectExtent l="0" t="0" r="0" b="9525"/>
            <wp:docPr id="28" name="Imag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5">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B33973">
        <w:rPr>
          <w:b/>
          <w:bCs/>
        </w:rPr>
        <w:t> </w:t>
      </w:r>
      <w:r w:rsidR="006B117B" w:rsidRPr="00B33973">
        <w:rPr>
          <w:b/>
          <w:bCs/>
        </w:rPr>
        <w:t>Attention</w:t>
      </w:r>
    </w:p>
    <w:p w14:paraId="6874978B" w14:textId="77777777" w:rsidR="006B117B" w:rsidRPr="006B117B" w:rsidRDefault="006B117B" w:rsidP="00B33973">
      <w:pPr>
        <w:pStyle w:val="Attention"/>
      </w:pPr>
      <w:r w:rsidRPr="006B117B">
        <w:t>Si des images ou des contenus riches (animations, vidéos, etc.) comportant des informations véhiculées uniquement par la couleur sont fournis pour publication, un retour doit être effectué auprès de la personne qui a fourni ces éléments afin d’en obtenir une nouvelle version optimisée.</w:t>
      </w:r>
    </w:p>
    <w:p w14:paraId="45BBD2B8" w14:textId="4DFBAEBB" w:rsidR="00EE7A77" w:rsidRDefault="006B117B" w:rsidP="00B33973">
      <w:pPr>
        <w:pStyle w:val="Titre1"/>
      </w:pPr>
      <w:bookmarkStart w:id="39" w:name="_Toc137637038"/>
      <w:r w:rsidRPr="006B117B">
        <w:lastRenderedPageBreak/>
        <w:t>Utiliser correctement les contenus riches et multimédias</w:t>
      </w:r>
      <w:bookmarkEnd w:id="39"/>
    </w:p>
    <w:p w14:paraId="6AF9CD0C" w14:textId="665959B0" w:rsidR="00362A3B" w:rsidRPr="00362A3B" w:rsidRDefault="00362A3B" w:rsidP="00362A3B">
      <w:pPr>
        <w:pStyle w:val="Titre2"/>
      </w:pPr>
      <w:bookmarkStart w:id="40" w:name="_Toc137637039"/>
      <w:r w:rsidRPr="00362A3B">
        <w:t>Associer une description détaillée aux contenus riches</w:t>
      </w:r>
      <w:bookmarkEnd w:id="40"/>
    </w:p>
    <w:p w14:paraId="0C3C3FB9" w14:textId="77777777" w:rsidR="00362A3B" w:rsidRPr="00362A3B" w:rsidRDefault="00362A3B" w:rsidP="00362A3B">
      <w:r w:rsidRPr="00362A3B">
        <w:t>Une description détaillée doit être rédigée pour chaque contenu riche.</w:t>
      </w:r>
    </w:p>
    <w:p w14:paraId="7E654125" w14:textId="6DAD559E" w:rsidR="00362A3B" w:rsidRPr="00362A3B" w:rsidRDefault="00362A3B" w:rsidP="00362A3B">
      <w:pPr>
        <w:pStyle w:val="Remarque"/>
        <w:rPr>
          <w:b/>
          <w:bCs/>
        </w:rPr>
      </w:pPr>
      <w:r w:rsidRPr="00362A3B">
        <w:rPr>
          <w:b/>
          <w:bCs/>
          <w:noProof/>
        </w:rPr>
        <w:drawing>
          <wp:inline distT="0" distB="0" distL="0" distR="0" wp14:anchorId="3025D879" wp14:editId="36EE6AF5">
            <wp:extent cx="171450" cy="180975"/>
            <wp:effectExtent l="0" t="0" r="0" b="9525"/>
            <wp:docPr id="27"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9">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362A3B">
        <w:rPr>
          <w:b/>
          <w:bCs/>
        </w:rPr>
        <w:t> Remarque</w:t>
      </w:r>
    </w:p>
    <w:p w14:paraId="0D811757" w14:textId="77777777" w:rsidR="00362A3B" w:rsidRPr="00362A3B" w:rsidRDefault="00362A3B" w:rsidP="00362A3B">
      <w:pPr>
        <w:pStyle w:val="Remarque"/>
      </w:pPr>
      <w:r w:rsidRPr="00362A3B">
        <w:t>Un contenu riche est un contenu véhiculant tellement d’informations qu’il est nécessaire de proposer en parallèle une description détaillée au format texte.</w:t>
      </w:r>
    </w:p>
    <w:p w14:paraId="2C69117D" w14:textId="4220B3F9" w:rsidR="00362A3B" w:rsidRPr="00362A3B" w:rsidRDefault="00362A3B" w:rsidP="00362A3B">
      <w:pPr>
        <w:pStyle w:val="Remarque"/>
      </w:pPr>
      <w:proofErr w:type="gramStart"/>
      <w:r w:rsidRPr="00362A3B">
        <w:t>Comme par exemple</w:t>
      </w:r>
      <w:proofErr w:type="gramEnd"/>
      <w:r>
        <w:t> :</w:t>
      </w:r>
    </w:p>
    <w:p w14:paraId="55D0BAAE" w14:textId="576ED6E5" w:rsidR="00362A3B" w:rsidRPr="00362A3B" w:rsidRDefault="00362A3B" w:rsidP="00362A3B">
      <w:pPr>
        <w:pStyle w:val="RemarqueListe"/>
      </w:pPr>
      <w:r w:rsidRPr="00362A3B">
        <w:t>Une infographie.</w:t>
      </w:r>
    </w:p>
    <w:p w14:paraId="43968FFC" w14:textId="1EEA3157" w:rsidR="00362A3B" w:rsidRPr="00362A3B" w:rsidRDefault="00362A3B" w:rsidP="00362A3B">
      <w:pPr>
        <w:pStyle w:val="RemarqueListe"/>
      </w:pPr>
      <w:r w:rsidRPr="00362A3B">
        <w:t>Un graphique (diagramme, courbe, etc.).</w:t>
      </w:r>
    </w:p>
    <w:p w14:paraId="021E8A2C" w14:textId="03033C98" w:rsidR="00362A3B" w:rsidRPr="00362A3B" w:rsidRDefault="00362A3B" w:rsidP="00362A3B">
      <w:pPr>
        <w:pStyle w:val="RemarqueListe"/>
      </w:pPr>
      <w:r w:rsidRPr="00362A3B">
        <w:t>Une carte géographique.</w:t>
      </w:r>
    </w:p>
    <w:p w14:paraId="68A7625E" w14:textId="77777777" w:rsidR="00362A3B" w:rsidRPr="00362A3B" w:rsidRDefault="00362A3B" w:rsidP="00362A3B">
      <w:r w:rsidRPr="00362A3B">
        <w:t>Cette description détaillée doit véhiculer une information identique ou équivalente à celle véhiculée par le contenu riche complexe.</w:t>
      </w:r>
    </w:p>
    <w:p w14:paraId="7875ACAE" w14:textId="77777777" w:rsidR="00362A3B" w:rsidRPr="00362A3B" w:rsidRDefault="00362A3B" w:rsidP="00362A3B">
      <w:r w:rsidRPr="00362A3B">
        <w:t>Elle doit être disponible soit depuis la même page, soit sur une autre page grâce à un lien disponible à proximité du contenu riche.</w:t>
      </w:r>
    </w:p>
    <w:p w14:paraId="556E7BB5" w14:textId="0B887469" w:rsidR="00362A3B" w:rsidRPr="00362A3B" w:rsidRDefault="00362A3B" w:rsidP="004E4888">
      <w:pPr>
        <w:jc w:val="center"/>
      </w:pPr>
      <w:r w:rsidRPr="007336BC">
        <w:rPr>
          <w:noProof/>
        </w:rPr>
        <w:drawing>
          <wp:inline distT="0" distB="0" distL="0" distR="0" wp14:anchorId="0CE6A528" wp14:editId="4193C419">
            <wp:extent cx="5424520" cy="3312000"/>
            <wp:effectExtent l="19050" t="19050" r="24130" b="22225"/>
            <wp:docPr id="26" name="Image 26"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6" descr=" Capture d'écran, légende ci-après.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4520" cy="3312000"/>
                    </a:xfrm>
                    <a:prstGeom prst="rect">
                      <a:avLst/>
                    </a:prstGeom>
                    <a:noFill/>
                    <a:ln w="3175" cmpd="sng">
                      <a:solidFill>
                        <a:srgbClr val="D9D9D9"/>
                      </a:solidFill>
                      <a:miter lim="800000"/>
                      <a:headEnd/>
                      <a:tailEnd/>
                    </a:ln>
                    <a:effectLst/>
                  </pic:spPr>
                </pic:pic>
              </a:graphicData>
            </a:graphic>
          </wp:inline>
        </w:drawing>
      </w:r>
    </w:p>
    <w:p w14:paraId="2A587358" w14:textId="14ED7F10" w:rsidR="00362A3B" w:rsidRPr="00362A3B" w:rsidRDefault="00362A3B" w:rsidP="00362A3B">
      <w:pPr>
        <w:pStyle w:val="Lgendes"/>
      </w:pPr>
      <w:r w:rsidRPr="00362A3B">
        <w:t>Ce calendrier est une image porteuse d’informations complexes. Un bouton «</w:t>
      </w:r>
      <w:r>
        <w:t> </w:t>
      </w:r>
      <w:r w:rsidRPr="00362A3B">
        <w:t>Le calendrier au format texte</w:t>
      </w:r>
      <w:r>
        <w:t> </w:t>
      </w:r>
      <w:r w:rsidRPr="00362A3B">
        <w:t>» permet d’afficher une description détaillée de ce contenu riche.</w:t>
      </w:r>
    </w:p>
    <w:p w14:paraId="1E4DC832" w14:textId="4AD9A57C" w:rsidR="00362A3B" w:rsidRPr="00362A3B" w:rsidRDefault="004E4888" w:rsidP="004E4888">
      <w:pPr>
        <w:jc w:val="center"/>
      </w:pPr>
      <w:r w:rsidRPr="007336BC">
        <w:rPr>
          <w:noProof/>
        </w:rPr>
        <w:lastRenderedPageBreak/>
        <w:drawing>
          <wp:inline distT="0" distB="0" distL="0" distR="0" wp14:anchorId="1AAE7551" wp14:editId="295D5B3D">
            <wp:extent cx="5436000" cy="2165869"/>
            <wp:effectExtent l="0" t="0" r="0" b="6350"/>
            <wp:docPr id="25" name="Image 25"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5" descr=" Capture d'écran, légende ci-après.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36000" cy="2165869"/>
                    </a:xfrm>
                    <a:prstGeom prst="rect">
                      <a:avLst/>
                    </a:prstGeom>
                    <a:noFill/>
                    <a:ln>
                      <a:noFill/>
                    </a:ln>
                  </pic:spPr>
                </pic:pic>
              </a:graphicData>
            </a:graphic>
          </wp:inline>
        </w:drawing>
      </w:r>
    </w:p>
    <w:p w14:paraId="5FE5C0F9" w14:textId="7D81F5C5" w:rsidR="00362A3B" w:rsidRPr="00362A3B" w:rsidRDefault="00362A3B" w:rsidP="004E4888">
      <w:pPr>
        <w:pStyle w:val="Lgendes"/>
      </w:pPr>
      <w:r w:rsidRPr="00362A3B">
        <w:t>Cette carte porteuse d’informations est accompagnée d’une alternative textuelle indiquant l’adresse ainsi que les stations de métro et lignes de bus proches du lieu géolocalisé.</w:t>
      </w:r>
    </w:p>
    <w:p w14:paraId="0C290054" w14:textId="5A125ED8" w:rsidR="00362A3B" w:rsidRPr="004E4888" w:rsidRDefault="004E4888" w:rsidP="004E4888">
      <w:pPr>
        <w:pStyle w:val="Attention"/>
        <w:rPr>
          <w:b/>
          <w:bCs/>
        </w:rPr>
      </w:pPr>
      <w:r w:rsidRPr="004E4888">
        <w:rPr>
          <w:b/>
          <w:bCs/>
          <w:noProof/>
        </w:rPr>
        <w:drawing>
          <wp:inline distT="0" distB="0" distL="0" distR="0" wp14:anchorId="25A6518E" wp14:editId="78938C8C">
            <wp:extent cx="190500" cy="180975"/>
            <wp:effectExtent l="0" t="0" r="0" b="9525"/>
            <wp:docPr id="24" name="Imag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4E4888">
        <w:rPr>
          <w:b/>
          <w:bCs/>
        </w:rPr>
        <w:t> </w:t>
      </w:r>
      <w:r w:rsidR="00362A3B" w:rsidRPr="004E4888">
        <w:rPr>
          <w:b/>
          <w:bCs/>
        </w:rPr>
        <w:t>Attention</w:t>
      </w:r>
    </w:p>
    <w:p w14:paraId="1BFE5143" w14:textId="77777777" w:rsidR="00362A3B" w:rsidRPr="00362A3B" w:rsidRDefault="00362A3B" w:rsidP="004E4888">
      <w:pPr>
        <w:pStyle w:val="Attention"/>
      </w:pPr>
      <w:r w:rsidRPr="00362A3B">
        <w:t>Si des contenus riches sont fournis pour publication sans qu’une description détaillée ne soit prévue, un retour doit être effectué auprès de la personne qui a fourni ces éléments afin que cette description soit récupérée.</w:t>
      </w:r>
    </w:p>
    <w:p w14:paraId="06803A68" w14:textId="122A48EE" w:rsidR="00362A3B" w:rsidRPr="00362A3B" w:rsidRDefault="00362A3B" w:rsidP="004E4888">
      <w:pPr>
        <w:pStyle w:val="Titre2"/>
      </w:pPr>
      <w:bookmarkStart w:id="41" w:name="_Toc137637040"/>
      <w:r w:rsidRPr="00362A3B">
        <w:t>Vérifier la possibilité de mettre en pause les contenus en mouvement</w:t>
      </w:r>
      <w:bookmarkEnd w:id="41"/>
    </w:p>
    <w:p w14:paraId="004D4AB4" w14:textId="77777777" w:rsidR="00362A3B" w:rsidRPr="00362A3B" w:rsidRDefault="00362A3B" w:rsidP="00362A3B">
      <w:r w:rsidRPr="00362A3B">
        <w:t>Pour des animations ou tout autre contenu en mouvement, un moyen de mettre en pause et de relancer le mouvement doit toujours être proposé.</w:t>
      </w:r>
    </w:p>
    <w:p w14:paraId="3037813B" w14:textId="0DCAD685" w:rsidR="00362A3B" w:rsidRPr="00362A3B" w:rsidRDefault="004E4888" w:rsidP="004E4888">
      <w:pPr>
        <w:jc w:val="center"/>
      </w:pPr>
      <w:r w:rsidRPr="007336BC">
        <w:rPr>
          <w:noProof/>
        </w:rPr>
        <w:drawing>
          <wp:inline distT="0" distB="0" distL="0" distR="0" wp14:anchorId="39947107" wp14:editId="0EC0E2AD">
            <wp:extent cx="3305175" cy="2847975"/>
            <wp:effectExtent l="19050" t="19050" r="28575" b="28575"/>
            <wp:docPr id="23" name="Image 23"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7" descr=" Capture d'écran, légende ci-après.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05175" cy="2847975"/>
                    </a:xfrm>
                    <a:prstGeom prst="rect">
                      <a:avLst/>
                    </a:prstGeom>
                    <a:noFill/>
                    <a:ln w="3175" cmpd="sng">
                      <a:solidFill>
                        <a:srgbClr val="D9D9D9"/>
                      </a:solidFill>
                      <a:miter lim="800000"/>
                      <a:headEnd/>
                      <a:tailEnd/>
                    </a:ln>
                    <a:effectLst/>
                  </pic:spPr>
                </pic:pic>
              </a:graphicData>
            </a:graphic>
          </wp:inline>
        </w:drawing>
      </w:r>
    </w:p>
    <w:p w14:paraId="5C6583DC" w14:textId="77777777" w:rsidR="00362A3B" w:rsidRPr="00362A3B" w:rsidRDefault="00362A3B" w:rsidP="004E4888">
      <w:pPr>
        <w:pStyle w:val="Lgendes"/>
      </w:pPr>
      <w:r w:rsidRPr="00362A3B">
        <w:t>Sur cette animation, un bouton permet de mettre en pause le défilement des images.</w:t>
      </w:r>
    </w:p>
    <w:p w14:paraId="3D806577" w14:textId="420FD6C9" w:rsidR="00362A3B" w:rsidRPr="004E4888" w:rsidRDefault="004E4888" w:rsidP="004E4888">
      <w:pPr>
        <w:pStyle w:val="Attention"/>
        <w:rPr>
          <w:b/>
          <w:bCs/>
        </w:rPr>
      </w:pPr>
      <w:r w:rsidRPr="004E4888">
        <w:rPr>
          <w:b/>
          <w:bCs/>
          <w:noProof/>
        </w:rPr>
        <w:lastRenderedPageBreak/>
        <w:drawing>
          <wp:inline distT="0" distB="0" distL="0" distR="0" wp14:anchorId="63C2D8F2" wp14:editId="4509A7BC">
            <wp:extent cx="190500" cy="180975"/>
            <wp:effectExtent l="0" t="0" r="0" b="9525"/>
            <wp:docPr id="22" name="Imag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4E4888">
        <w:rPr>
          <w:b/>
          <w:bCs/>
        </w:rPr>
        <w:t> </w:t>
      </w:r>
      <w:r w:rsidR="00362A3B" w:rsidRPr="004E4888">
        <w:rPr>
          <w:b/>
          <w:bCs/>
        </w:rPr>
        <w:t>Attention</w:t>
      </w:r>
    </w:p>
    <w:p w14:paraId="01C15835" w14:textId="77777777" w:rsidR="00362A3B" w:rsidRPr="00362A3B" w:rsidRDefault="00362A3B" w:rsidP="004E4888">
      <w:pPr>
        <w:pStyle w:val="Attention"/>
      </w:pPr>
      <w:r w:rsidRPr="00362A3B">
        <w:t>Si des animations ou des contenus en mouvement sont fournis pour publication sans qu’un système de mise en pause ne soit prévu, un retour doit être effectué auprès de la personne qui a fourni ces éléments afin que ce système soit rajouté.</w:t>
      </w:r>
    </w:p>
    <w:p w14:paraId="716191CA" w14:textId="33A76F36" w:rsidR="00362A3B" w:rsidRPr="00362A3B" w:rsidRDefault="00362A3B" w:rsidP="004E4888">
      <w:pPr>
        <w:pStyle w:val="Titre2"/>
      </w:pPr>
      <w:bookmarkStart w:id="42" w:name="_Toc137637041"/>
      <w:r w:rsidRPr="00362A3B">
        <w:t>Savoir gérer les vidéos accessibles (transcription, sous-titres et audiodescription)</w:t>
      </w:r>
      <w:bookmarkEnd w:id="42"/>
    </w:p>
    <w:p w14:paraId="4722D67D" w14:textId="7D7B17D6" w:rsidR="00362A3B" w:rsidRPr="00362A3B" w:rsidRDefault="00362A3B" w:rsidP="00362A3B">
      <w:r w:rsidRPr="00362A3B">
        <w:t>Pour qu’une vidéo publiée soit accessible, les éléments suivants doivent accompagner cette dernière</w:t>
      </w:r>
      <w:r w:rsidR="004E4888">
        <w:t> :</w:t>
      </w:r>
    </w:p>
    <w:p w14:paraId="1E8B5DBE" w14:textId="2189A4AB" w:rsidR="00362A3B" w:rsidRPr="00362A3B" w:rsidRDefault="00362A3B" w:rsidP="004E4888">
      <w:pPr>
        <w:pStyle w:val="Paragraphedeliste"/>
      </w:pPr>
      <w:r w:rsidRPr="00362A3B">
        <w:t>Une transcription intégrale.</w:t>
      </w:r>
    </w:p>
    <w:p w14:paraId="6397FDD0" w14:textId="78ACDD0F" w:rsidR="00362A3B" w:rsidRPr="00362A3B" w:rsidRDefault="00362A3B" w:rsidP="004E4888">
      <w:pPr>
        <w:pStyle w:val="Paragraphedeliste"/>
      </w:pPr>
      <w:r w:rsidRPr="00362A3B">
        <w:t>Des sous-titres.</w:t>
      </w:r>
    </w:p>
    <w:p w14:paraId="58F112D1" w14:textId="751A3E58" w:rsidR="00362A3B" w:rsidRPr="00362A3B" w:rsidRDefault="00362A3B" w:rsidP="004E4888">
      <w:pPr>
        <w:pStyle w:val="Paragraphedeliste"/>
      </w:pPr>
      <w:r w:rsidRPr="00362A3B">
        <w:t>Une audiodescription.</w:t>
      </w:r>
    </w:p>
    <w:p w14:paraId="336BB83D" w14:textId="77777777" w:rsidR="00362A3B" w:rsidRPr="00362A3B" w:rsidRDefault="00362A3B" w:rsidP="00362A3B">
      <w:r w:rsidRPr="00362A3B">
        <w:t>L’outil de publication et le lecteur vidéo utilisés permettent la prise en charge de ces trois éléments.</w:t>
      </w:r>
    </w:p>
    <w:p w14:paraId="4687CD9B" w14:textId="5DA9FF7E" w:rsidR="00362A3B" w:rsidRPr="004E4888" w:rsidRDefault="004E4888" w:rsidP="004E4888">
      <w:pPr>
        <w:pStyle w:val="Personnaliser"/>
        <w:rPr>
          <w:b/>
          <w:bCs/>
        </w:rPr>
      </w:pPr>
      <w:r w:rsidRPr="004E4888">
        <w:rPr>
          <w:b/>
          <w:bCs/>
        </w:rPr>
        <w:drawing>
          <wp:inline distT="0" distB="0" distL="0" distR="0" wp14:anchorId="695A3093" wp14:editId="44066CF7">
            <wp:extent cx="190500" cy="180975"/>
            <wp:effectExtent l="0" t="0" r="0" b="9525"/>
            <wp:docPr id="21" name="Imag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4E4888">
        <w:rPr>
          <w:b/>
          <w:bCs/>
        </w:rPr>
        <w:t> </w:t>
      </w:r>
      <w:r w:rsidR="00362A3B" w:rsidRPr="004E4888">
        <w:rPr>
          <w:b/>
          <w:bCs/>
        </w:rPr>
        <w:t>À personnaliser</w:t>
      </w:r>
    </w:p>
    <w:p w14:paraId="62E79E28" w14:textId="77777777" w:rsidR="00362A3B" w:rsidRPr="00362A3B" w:rsidRDefault="00362A3B" w:rsidP="004E4888">
      <w:pPr>
        <w:pStyle w:val="Personnaliser"/>
      </w:pPr>
      <w:r w:rsidRPr="00362A3B">
        <w:t>Si nécessaire, mettre à jour le paragraphe précédent pour indiquer les éléments pris en charge par l’outil de publication et le lecteur vidéo utilisés.</w:t>
      </w:r>
    </w:p>
    <w:p w14:paraId="6AAB3F1E" w14:textId="635F770A" w:rsidR="00362A3B" w:rsidRPr="00362A3B" w:rsidRDefault="00362A3B" w:rsidP="004E4888">
      <w:pPr>
        <w:pStyle w:val="Titre3"/>
        <w:keepNext/>
      </w:pPr>
      <w:r w:rsidRPr="00362A3B">
        <w:lastRenderedPageBreak/>
        <w:t>Transcription</w:t>
      </w:r>
    </w:p>
    <w:p w14:paraId="46A152E4" w14:textId="41005C5C" w:rsidR="00362A3B" w:rsidRPr="00362A3B" w:rsidRDefault="004E4888" w:rsidP="004E4888">
      <w:pPr>
        <w:jc w:val="center"/>
      </w:pPr>
      <w:r w:rsidRPr="007336BC">
        <w:rPr>
          <w:noProof/>
        </w:rPr>
        <w:drawing>
          <wp:inline distT="0" distB="0" distL="0" distR="0" wp14:anchorId="45E41DA6" wp14:editId="5B52362E">
            <wp:extent cx="4105275" cy="5581650"/>
            <wp:effectExtent l="19050" t="19050" r="28575" b="19050"/>
            <wp:docPr id="87" name="Imag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0">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05275" cy="5581650"/>
                    </a:xfrm>
                    <a:prstGeom prst="rect">
                      <a:avLst/>
                    </a:prstGeom>
                    <a:noFill/>
                    <a:ln w="3175" cmpd="sng">
                      <a:solidFill>
                        <a:srgbClr val="D9D9D9"/>
                      </a:solidFill>
                      <a:miter lim="800000"/>
                      <a:headEnd/>
                      <a:tailEnd/>
                    </a:ln>
                    <a:effectLst/>
                  </pic:spPr>
                </pic:pic>
              </a:graphicData>
            </a:graphic>
          </wp:inline>
        </w:drawing>
      </w:r>
    </w:p>
    <w:p w14:paraId="35F5CB5F" w14:textId="77777777" w:rsidR="00362A3B" w:rsidRPr="00362A3B" w:rsidRDefault="00362A3B" w:rsidP="00362A3B">
      <w:r w:rsidRPr="00362A3B">
        <w:t>La transcription doit restituer avec du texte l’ensemble des informations véhiculées par la vidéo (dialogues, voix off, messages affichés à l’écran, etc.).</w:t>
      </w:r>
    </w:p>
    <w:p w14:paraId="3187CD7C" w14:textId="77777777" w:rsidR="00362A3B" w:rsidRPr="00362A3B" w:rsidRDefault="00362A3B" w:rsidP="00362A3B">
      <w:r w:rsidRPr="00362A3B">
        <w:t>La transcription peut être agrémentée si besoin d’éléments permettant d’en enrichir le sens (titres, liens, images, listes, etc.).</w:t>
      </w:r>
    </w:p>
    <w:p w14:paraId="41E2DCF2" w14:textId="4B0A9B25" w:rsidR="00362A3B" w:rsidRPr="00362A3B" w:rsidRDefault="00362A3B" w:rsidP="004E4888">
      <w:pPr>
        <w:pStyle w:val="Titre3"/>
      </w:pPr>
      <w:r w:rsidRPr="00362A3B">
        <w:t>Sous-titres</w:t>
      </w:r>
    </w:p>
    <w:p w14:paraId="37431405" w14:textId="77777777" w:rsidR="00362A3B" w:rsidRPr="00362A3B" w:rsidRDefault="00362A3B" w:rsidP="00362A3B">
      <w:r w:rsidRPr="00362A3B">
        <w:t>Les sous-titres doivent restituer au format texte l’ensemble des contenus audio véhiculés par la vidéo.</w:t>
      </w:r>
    </w:p>
    <w:p w14:paraId="2363D112" w14:textId="77777777" w:rsidR="00362A3B" w:rsidRPr="00362A3B" w:rsidRDefault="00362A3B" w:rsidP="00362A3B">
      <w:r w:rsidRPr="00362A3B">
        <w:t>Il est fortement recommandé de ne pas incruster les sous-titres directement dans la vidéo, mais plutôt de les associer à cette dernière grâce à un fichier texte indépendant (souvent un fichier .xml ou .</w:t>
      </w:r>
      <w:proofErr w:type="spellStart"/>
      <w:r w:rsidRPr="00362A3B">
        <w:t>srt</w:t>
      </w:r>
      <w:proofErr w:type="spellEnd"/>
      <w:r w:rsidRPr="00362A3B">
        <w:t>).</w:t>
      </w:r>
    </w:p>
    <w:p w14:paraId="47585D6E" w14:textId="3F8C96F1" w:rsidR="00362A3B" w:rsidRPr="00362A3B" w:rsidRDefault="00362A3B" w:rsidP="004E4888">
      <w:pPr>
        <w:pStyle w:val="Titre3"/>
      </w:pPr>
      <w:r w:rsidRPr="00362A3B">
        <w:lastRenderedPageBreak/>
        <w:t>Audiodescription</w:t>
      </w:r>
    </w:p>
    <w:p w14:paraId="24052027" w14:textId="77777777" w:rsidR="00362A3B" w:rsidRPr="00362A3B" w:rsidRDefault="00362A3B" w:rsidP="00362A3B">
      <w:r w:rsidRPr="00362A3B">
        <w:t>L’audiodescription doit quant à elle compléter la bande son originale.</w:t>
      </w:r>
    </w:p>
    <w:p w14:paraId="73AF2DD0" w14:textId="77777777" w:rsidR="00362A3B" w:rsidRPr="00362A3B" w:rsidRDefault="00362A3B" w:rsidP="00362A3B">
      <w:r w:rsidRPr="00362A3B">
        <w:t>Elle doit restituer au format audio l’ensemble des informations qui sont véhiculées uniquement par l’image.</w:t>
      </w:r>
    </w:p>
    <w:p w14:paraId="227D86DD" w14:textId="77777777" w:rsidR="00362A3B" w:rsidRPr="00362A3B" w:rsidRDefault="00362A3B" w:rsidP="00362A3B">
      <w:r w:rsidRPr="00362A3B">
        <w:t>De même que pour les sous-titres, il est fortement recommandé de ne pas intégrer la piste d’audiodescription directement dans la vidéo, mais plutôt de l’associer à cette dernière grâce à un fichier audio indépendant (souvent un fichier .mp3).</w:t>
      </w:r>
    </w:p>
    <w:p w14:paraId="44ABA154" w14:textId="77777777" w:rsidR="00362A3B" w:rsidRPr="00362A3B" w:rsidRDefault="00362A3B" w:rsidP="00362A3B">
      <w:r w:rsidRPr="00362A3B">
        <w:t>________________________________________</w:t>
      </w:r>
    </w:p>
    <w:p w14:paraId="0758F394" w14:textId="0583383B" w:rsidR="00362A3B" w:rsidRPr="004E4888" w:rsidRDefault="004E4888" w:rsidP="004E4888">
      <w:pPr>
        <w:pStyle w:val="Attention"/>
        <w:rPr>
          <w:b/>
          <w:bCs/>
        </w:rPr>
      </w:pPr>
      <w:r w:rsidRPr="004E4888">
        <w:rPr>
          <w:b/>
          <w:bCs/>
          <w:noProof/>
        </w:rPr>
        <w:drawing>
          <wp:inline distT="0" distB="0" distL="0" distR="0" wp14:anchorId="5885B4C6" wp14:editId="1C74F3F6">
            <wp:extent cx="190500" cy="180975"/>
            <wp:effectExtent l="0" t="0" r="0" b="9525"/>
            <wp:docPr id="19" name="Imag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4E4888">
        <w:rPr>
          <w:b/>
          <w:bCs/>
        </w:rPr>
        <w:t> </w:t>
      </w:r>
      <w:r w:rsidR="00362A3B" w:rsidRPr="004E4888">
        <w:rPr>
          <w:b/>
          <w:bCs/>
        </w:rPr>
        <w:t>Attention</w:t>
      </w:r>
    </w:p>
    <w:p w14:paraId="7A8522FE" w14:textId="77777777" w:rsidR="00362A3B" w:rsidRPr="00362A3B" w:rsidRDefault="00362A3B" w:rsidP="004E4888">
      <w:pPr>
        <w:pStyle w:val="Attention"/>
      </w:pPr>
      <w:r w:rsidRPr="00362A3B">
        <w:t>Si des vidéos sont fournies pour publication sans que ces trois éléments ne soient prévus, un retour doit être effectué auprès de la personne qui a fourni ces vidéos afin d’obtenir l’ensemble de ces éléments.</w:t>
      </w:r>
    </w:p>
    <w:p w14:paraId="609C6D3F" w14:textId="6E063993" w:rsidR="00362A3B" w:rsidRPr="00362A3B" w:rsidRDefault="004E4888" w:rsidP="004E4888">
      <w:pPr>
        <w:jc w:val="center"/>
      </w:pPr>
      <w:r w:rsidRPr="007336BC">
        <w:rPr>
          <w:noProof/>
        </w:rPr>
        <w:drawing>
          <wp:inline distT="0" distB="0" distL="0" distR="0" wp14:anchorId="7FDBA838" wp14:editId="28D17B3C">
            <wp:extent cx="4137965" cy="2970640"/>
            <wp:effectExtent l="19050" t="19050" r="15240" b="20320"/>
            <wp:docPr id="18" name="Image 18"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8" descr=" Capture d'écran, légende ci-après.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56601" cy="2984019"/>
                    </a:xfrm>
                    <a:prstGeom prst="rect">
                      <a:avLst/>
                    </a:prstGeom>
                    <a:noFill/>
                    <a:ln w="3175" cmpd="sng">
                      <a:solidFill>
                        <a:srgbClr val="D9D9D9"/>
                      </a:solidFill>
                      <a:miter lim="800000"/>
                      <a:headEnd/>
                      <a:tailEnd/>
                    </a:ln>
                    <a:effectLst/>
                  </pic:spPr>
                </pic:pic>
              </a:graphicData>
            </a:graphic>
          </wp:inline>
        </w:drawing>
      </w:r>
    </w:p>
    <w:p w14:paraId="6C17F734" w14:textId="08E78588" w:rsidR="00362A3B" w:rsidRPr="00362A3B" w:rsidRDefault="00362A3B" w:rsidP="004E4888">
      <w:pPr>
        <w:pStyle w:val="Lgendes"/>
      </w:pPr>
      <w:r w:rsidRPr="00362A3B">
        <w:t xml:space="preserve">Lors de l’ajout d’une vidéo, l’outil de publication utilisé permet de joindre un fichier </w:t>
      </w:r>
      <w:r w:rsidR="004E4888">
        <w:br/>
      </w:r>
      <w:r w:rsidRPr="00362A3B">
        <w:t>de sous-titres, un fichier d’audiodescription et de saisir une transcription formatée.</w:t>
      </w:r>
    </w:p>
    <w:p w14:paraId="6E73869D" w14:textId="312D7435" w:rsidR="00362A3B" w:rsidRPr="004E4888" w:rsidRDefault="004E4888" w:rsidP="004E4888">
      <w:pPr>
        <w:pStyle w:val="Personnaliser"/>
        <w:rPr>
          <w:b/>
          <w:bCs/>
        </w:rPr>
      </w:pPr>
      <w:r w:rsidRPr="004E4888">
        <w:rPr>
          <w:b/>
          <w:bCs/>
        </w:rPr>
        <w:drawing>
          <wp:inline distT="0" distB="0" distL="0" distR="0" wp14:anchorId="3C3DB8BD" wp14:editId="26E50759">
            <wp:extent cx="190500" cy="180975"/>
            <wp:effectExtent l="0" t="0" r="0" b="9525"/>
            <wp:docPr id="17" name="Imag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4E4888">
        <w:rPr>
          <w:b/>
          <w:bCs/>
        </w:rPr>
        <w:t> </w:t>
      </w:r>
      <w:r w:rsidR="00362A3B" w:rsidRPr="004E4888">
        <w:rPr>
          <w:b/>
          <w:bCs/>
        </w:rPr>
        <w:t>À personnaliser</w:t>
      </w:r>
    </w:p>
    <w:p w14:paraId="610037A2" w14:textId="77777777" w:rsidR="00362A3B" w:rsidRPr="00362A3B" w:rsidRDefault="00362A3B" w:rsidP="004E4888">
      <w:pPr>
        <w:pStyle w:val="Personnaliser"/>
      </w:pPr>
      <w:r w:rsidRPr="00362A3B">
        <w:t>Préciser ci-dessus les fonctionnalités ou les champs permettant de renseigner la transcription, le fichier de sous-titres et le fichier d’audiodescription.</w:t>
      </w:r>
    </w:p>
    <w:p w14:paraId="681AA87C" w14:textId="0D8930B7" w:rsidR="00B33973" w:rsidRDefault="00362A3B" w:rsidP="004E4888">
      <w:pPr>
        <w:pStyle w:val="Titre1"/>
      </w:pPr>
      <w:bookmarkStart w:id="43" w:name="_Toc137637042"/>
      <w:r w:rsidRPr="00362A3B">
        <w:lastRenderedPageBreak/>
        <w:t>Règles supplémentaires pour la conformité</w:t>
      </w:r>
      <w:bookmarkEnd w:id="43"/>
    </w:p>
    <w:p w14:paraId="480C9698" w14:textId="77777777" w:rsidR="00B33E86" w:rsidRDefault="00B33E86" w:rsidP="00B33E86">
      <w:r>
        <w:t>Certains critères présents dans les référentiels d’accessibilité n’ont pas été conservés dans le corps de cette notice car considérés comme rarement applicables.</w:t>
      </w:r>
    </w:p>
    <w:p w14:paraId="25FA2F8C" w14:textId="77777777" w:rsidR="00B33E86" w:rsidRDefault="00B33E86" w:rsidP="00B33E86">
      <w:r>
        <w:t>Le respect de ces règles supplémentaires est toutefois nécessaire pour garantir la conformité RGAA 4 et WCAG 2.1.</w:t>
      </w:r>
    </w:p>
    <w:p w14:paraId="09FEC60F" w14:textId="0453AF57" w:rsidR="00B33E86" w:rsidRDefault="00B33E86" w:rsidP="00B33E86">
      <w:r>
        <w:t>Elles sont listées ci-dessous :</w:t>
      </w:r>
    </w:p>
    <w:p w14:paraId="4F99DB20" w14:textId="780942CB" w:rsidR="004E4888" w:rsidRDefault="00B33E86" w:rsidP="004E4888">
      <w:pPr>
        <w:pStyle w:val="Paragraphedeliste"/>
      </w:pPr>
      <w:r>
        <w:t>Fournir une alternative textuelle aux contenus textuels ambigus (émoticônes, art ASCII, etc.).</w:t>
      </w:r>
    </w:p>
    <w:p w14:paraId="5B416A72" w14:textId="77777777" w:rsidR="00B33E86" w:rsidRDefault="00B33E86" w:rsidP="00B33E86">
      <w:pPr>
        <w:pStyle w:val="Titre1Sans"/>
      </w:pPr>
      <w:bookmarkStart w:id="44" w:name="_Toc137637043"/>
      <w:r>
        <w:lastRenderedPageBreak/>
        <w:t>Bonnes pratiques</w:t>
      </w:r>
      <w:bookmarkEnd w:id="44"/>
    </w:p>
    <w:p w14:paraId="779D81BC" w14:textId="77777777" w:rsidR="00B33E86" w:rsidRDefault="00B33E86" w:rsidP="00B33E86">
      <w:r>
        <w:t>En complément des règles obligatoires détaillées dans les sections précédentes de cette notice, la prise en compte des recommandations complémentaires listées ci-dessous a un impact bénéfique pour les personnes en situation de handicap.</w:t>
      </w:r>
    </w:p>
    <w:p w14:paraId="7086FFD5" w14:textId="77777777" w:rsidR="00B33E86" w:rsidRPr="00B33E86" w:rsidRDefault="00B33E86" w:rsidP="00B33E86">
      <w:pPr>
        <w:rPr>
          <w:b/>
          <w:bCs/>
        </w:rPr>
      </w:pPr>
      <w:r w:rsidRPr="00B33E86">
        <w:rPr>
          <w:b/>
          <w:bCs/>
        </w:rPr>
        <w:t>Par conséquent, nous vous recommandons fortement de les appliquer.</w:t>
      </w:r>
    </w:p>
    <w:p w14:paraId="06117602" w14:textId="77777777" w:rsidR="00B33E86" w:rsidRDefault="00B33E86" w:rsidP="00B33E86">
      <w:pPr>
        <w:pStyle w:val="Titre2Sans"/>
      </w:pPr>
      <w:bookmarkStart w:id="45" w:name="_Toc137637044"/>
      <w:r>
        <w:t>Annoncer les liens qui déclenchent l’ouverture d’une nouvelle fenêtre ou d’un nouvel onglet</w:t>
      </w:r>
      <w:bookmarkEnd w:id="45"/>
    </w:p>
    <w:p w14:paraId="66E8E64B" w14:textId="77777777" w:rsidR="00B33E86" w:rsidRDefault="00B33E86" w:rsidP="00B33E86">
      <w:r>
        <w:t>Parfois, au clic sur certains liens, une nouvelle fenêtre du navigateur est ouverte.</w:t>
      </w:r>
    </w:p>
    <w:p w14:paraId="0FD7B499" w14:textId="5A759046" w:rsidR="00B33E86" w:rsidRDefault="00B33E86" w:rsidP="00B33E86">
      <w:r>
        <w:t>Sur ce type de liens, une mention du type «</w:t>
      </w:r>
      <w:r w:rsidR="001E0D9D">
        <w:t> </w:t>
      </w:r>
      <w:r>
        <w:t>(nouvelle fenêtre)</w:t>
      </w:r>
      <w:r w:rsidR="001E0D9D">
        <w:t> </w:t>
      </w:r>
      <w:r>
        <w:t>» peut être ajoutée.</w:t>
      </w:r>
    </w:p>
    <w:p w14:paraId="613813E4" w14:textId="29A41B6F" w:rsidR="00B33E86" w:rsidRDefault="00B33E86" w:rsidP="00B33E86">
      <w:r>
        <w:t>Par exemple, si un lien «</w:t>
      </w:r>
      <w:r w:rsidR="001E0D9D">
        <w:t> </w:t>
      </w:r>
      <w:r>
        <w:t>Donnez votre avis</w:t>
      </w:r>
      <w:r w:rsidR="001E0D9D">
        <w:t> </w:t>
      </w:r>
      <w:r>
        <w:t>» déclenche l’ouverture d’une nouvelle fenêtre, deux approches sont envisageables</w:t>
      </w:r>
      <w:r w:rsidR="001E0D9D">
        <w:t> </w:t>
      </w:r>
      <w:r>
        <w:t>:</w:t>
      </w:r>
    </w:p>
    <w:p w14:paraId="3F600884" w14:textId="6FA583E1" w:rsidR="00B33E86" w:rsidRPr="00B33E86" w:rsidRDefault="00B33E86">
      <w:pPr>
        <w:pStyle w:val="Paragraphedeliste"/>
        <w:numPr>
          <w:ilvl w:val="0"/>
          <w:numId w:val="9"/>
        </w:numPr>
        <w:rPr>
          <w:spacing w:val="-4"/>
        </w:rPr>
      </w:pPr>
      <w:r w:rsidRPr="00B33E86">
        <w:rPr>
          <w:spacing w:val="-4"/>
        </w:rPr>
        <w:t>Modifier directement l’intitulé du lien par « Donnez votre avis (nouvelle fenêtre) ».</w:t>
      </w:r>
    </w:p>
    <w:p w14:paraId="62337F00" w14:textId="7D5136C2" w:rsidR="00B33E86" w:rsidRDefault="00B33E86">
      <w:pPr>
        <w:pStyle w:val="Paragraphedeliste"/>
        <w:numPr>
          <w:ilvl w:val="0"/>
          <w:numId w:val="9"/>
        </w:numPr>
      </w:pPr>
      <w:r>
        <w:t>Conserver l’intitulé du lien «</w:t>
      </w:r>
      <w:r w:rsidR="001E0D9D">
        <w:t> </w:t>
      </w:r>
      <w:r>
        <w:t>Donnez votre avis</w:t>
      </w:r>
      <w:r w:rsidR="001E0D9D">
        <w:t> </w:t>
      </w:r>
      <w:r>
        <w:t>» et ajouter un titre de lien qui prendra la forme d’une infobulle «</w:t>
      </w:r>
      <w:r w:rsidR="001E0D9D">
        <w:t> </w:t>
      </w:r>
      <w:r>
        <w:t>Donnez votre avis (nouvelle fenêtre)</w:t>
      </w:r>
      <w:r w:rsidR="001E0D9D">
        <w:t> </w:t>
      </w:r>
      <w:r>
        <w:t>» (cf.</w:t>
      </w:r>
      <w:r w:rsidR="001E0D9D">
        <w:t> </w:t>
      </w:r>
      <w:r>
        <w:t>règle «</w:t>
      </w:r>
      <w:r w:rsidR="001E0D9D">
        <w:t> </w:t>
      </w:r>
      <w:hyperlink w:anchor="_Savoir_utiliser_les" w:history="1">
        <w:r w:rsidRPr="001E0D9D">
          <w:rPr>
            <w:rStyle w:val="Lienhypertexte"/>
          </w:rPr>
          <w:t>Savoir utiliser les titres de liens, en dernier recours</w:t>
        </w:r>
      </w:hyperlink>
      <w:r w:rsidR="001E0D9D">
        <w:t> </w:t>
      </w:r>
      <w:r>
        <w:t>»).</w:t>
      </w:r>
    </w:p>
    <w:p w14:paraId="6C9C150A" w14:textId="55AC3453" w:rsidR="00B33E86" w:rsidRPr="001E0D9D" w:rsidRDefault="001E0D9D" w:rsidP="001E0D9D">
      <w:pPr>
        <w:pStyle w:val="Personnaliser"/>
        <w:rPr>
          <w:b/>
          <w:bCs/>
        </w:rPr>
      </w:pPr>
      <w:r w:rsidRPr="001E0D9D">
        <w:rPr>
          <w:b/>
          <w:bCs/>
        </w:rPr>
        <w:drawing>
          <wp:inline distT="0" distB="0" distL="0" distR="0" wp14:anchorId="46A2366B" wp14:editId="580E6EA7">
            <wp:extent cx="190500" cy="180975"/>
            <wp:effectExtent l="0" t="0" r="0" b="9525"/>
            <wp:docPr id="16" name="Imag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1E0D9D">
        <w:rPr>
          <w:b/>
          <w:bCs/>
        </w:rPr>
        <w:t> </w:t>
      </w:r>
      <w:r w:rsidR="00B33E86" w:rsidRPr="001E0D9D">
        <w:rPr>
          <w:b/>
          <w:bCs/>
        </w:rPr>
        <w:t>À personnaliser</w:t>
      </w:r>
    </w:p>
    <w:p w14:paraId="3AE00C01" w14:textId="77777777" w:rsidR="00B33E86" w:rsidRDefault="00B33E86" w:rsidP="001E0D9D">
      <w:pPr>
        <w:pStyle w:val="Personnaliser"/>
      </w:pPr>
      <w:r>
        <w:t>Il est possible que cette mention ou qu’un pictogramme s’ajoute automatiquement aux liens lorsque les contributeurs choisissent d’ouvrir une nouvelle fenêtre.</w:t>
      </w:r>
    </w:p>
    <w:p w14:paraId="40396771" w14:textId="77777777" w:rsidR="00B33E86" w:rsidRDefault="00B33E86" w:rsidP="001E0D9D">
      <w:pPr>
        <w:pStyle w:val="Personnaliser"/>
      </w:pPr>
      <w:r>
        <w:t>Le cas échéant, supprimer cette recommandation.</w:t>
      </w:r>
    </w:p>
    <w:p w14:paraId="75423529" w14:textId="77777777" w:rsidR="00B33E86" w:rsidRDefault="00B33E86" w:rsidP="001E0D9D">
      <w:pPr>
        <w:pStyle w:val="Titre2Sans"/>
      </w:pPr>
      <w:bookmarkStart w:id="46" w:name="_Toc137637045"/>
      <w:r>
        <w:t>Conserver les accents sur les lettres capitales</w:t>
      </w:r>
      <w:bookmarkEnd w:id="46"/>
    </w:p>
    <w:p w14:paraId="07FE614E" w14:textId="77777777" w:rsidR="00B33E86" w:rsidRDefault="00B33E86" w:rsidP="00B33E86">
      <w:r>
        <w:t>Même lorsqu’elles sont en capitales, les lettres doivent être accentuées. Cela permet notamment un meilleur rendu audio par les synthèses vocales.</w:t>
      </w:r>
    </w:p>
    <w:p w14:paraId="44E7A71B" w14:textId="106FE52C" w:rsidR="00B33E86" w:rsidRDefault="001E0D9D" w:rsidP="001E0D9D">
      <w:pPr>
        <w:jc w:val="center"/>
      </w:pPr>
      <w:r w:rsidRPr="007336BC">
        <w:rPr>
          <w:noProof/>
        </w:rPr>
        <w:drawing>
          <wp:inline distT="0" distB="0" distL="0" distR="0" wp14:anchorId="2FB777AB" wp14:editId="2C7694D1">
            <wp:extent cx="4991100" cy="1247775"/>
            <wp:effectExtent l="19050" t="19050" r="19050" b="28575"/>
            <wp:docPr id="15" name="Image 15"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 descr=" Capture d'écran, légende ci-après.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91100" cy="1247775"/>
                    </a:xfrm>
                    <a:prstGeom prst="rect">
                      <a:avLst/>
                    </a:prstGeom>
                    <a:noFill/>
                    <a:ln w="3175" cmpd="sng">
                      <a:solidFill>
                        <a:srgbClr val="D9D9D9"/>
                      </a:solidFill>
                      <a:miter lim="800000"/>
                      <a:headEnd/>
                      <a:tailEnd/>
                    </a:ln>
                    <a:effectLst/>
                  </pic:spPr>
                </pic:pic>
              </a:graphicData>
            </a:graphic>
          </wp:inline>
        </w:drawing>
      </w:r>
    </w:p>
    <w:p w14:paraId="06029260" w14:textId="68779A1C" w:rsidR="00B33E86" w:rsidRDefault="001E0D9D" w:rsidP="001E0D9D">
      <w:pPr>
        <w:jc w:val="center"/>
      </w:pPr>
      <w:r w:rsidRPr="007336BC">
        <w:rPr>
          <w:noProof/>
        </w:rPr>
        <w:lastRenderedPageBreak/>
        <w:drawing>
          <wp:inline distT="0" distB="0" distL="0" distR="0" wp14:anchorId="4F6005A7" wp14:editId="31C5BD92">
            <wp:extent cx="5759450" cy="3016914"/>
            <wp:effectExtent l="19050" t="19050" r="12700" b="12065"/>
            <wp:docPr id="14" name="Image 14"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descr=" Capture d'écran, légende ci-après.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9450" cy="3016914"/>
                    </a:xfrm>
                    <a:prstGeom prst="rect">
                      <a:avLst/>
                    </a:prstGeom>
                    <a:noFill/>
                    <a:ln w="3175" cmpd="sng">
                      <a:solidFill>
                        <a:srgbClr val="D9D9D9"/>
                      </a:solidFill>
                      <a:miter lim="800000"/>
                      <a:headEnd/>
                      <a:tailEnd/>
                    </a:ln>
                    <a:effectLst/>
                  </pic:spPr>
                </pic:pic>
              </a:graphicData>
            </a:graphic>
          </wp:inline>
        </w:drawing>
      </w:r>
    </w:p>
    <w:p w14:paraId="04D030B3" w14:textId="64F58C42" w:rsidR="00B33E86" w:rsidRDefault="00B33E86" w:rsidP="001E0D9D">
      <w:pPr>
        <w:pStyle w:val="Lgendes"/>
      </w:pPr>
      <w:r>
        <w:t>La fonction «</w:t>
      </w:r>
      <w:r w:rsidR="001E0D9D">
        <w:t> </w:t>
      </w:r>
      <w:r>
        <w:t>Insérer un caractère particulier</w:t>
      </w:r>
      <w:r w:rsidR="001E0D9D">
        <w:t> </w:t>
      </w:r>
      <w:r>
        <w:t xml:space="preserve">» permet d’insérer </w:t>
      </w:r>
      <w:r w:rsidR="001E0D9D">
        <w:br/>
      </w:r>
      <w:r>
        <w:t>des caractères particuliers dans les contenus.</w:t>
      </w:r>
    </w:p>
    <w:p w14:paraId="41E8F382" w14:textId="16701355" w:rsidR="00B33E86" w:rsidRPr="001E0D9D" w:rsidRDefault="001E0D9D" w:rsidP="001E0D9D">
      <w:pPr>
        <w:pStyle w:val="Personnaliser"/>
        <w:rPr>
          <w:b/>
          <w:bCs/>
        </w:rPr>
      </w:pPr>
      <w:r w:rsidRPr="001E0D9D">
        <w:rPr>
          <w:b/>
          <w:bCs/>
        </w:rPr>
        <w:drawing>
          <wp:inline distT="0" distB="0" distL="0" distR="0" wp14:anchorId="2F46DF9D" wp14:editId="4CFD4A36">
            <wp:extent cx="190500" cy="180975"/>
            <wp:effectExtent l="0" t="0" r="0" b="9525"/>
            <wp:docPr id="13" name="Imag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1E0D9D">
        <w:rPr>
          <w:b/>
          <w:bCs/>
        </w:rPr>
        <w:t> </w:t>
      </w:r>
      <w:r w:rsidR="00B33E86" w:rsidRPr="001E0D9D">
        <w:rPr>
          <w:b/>
          <w:bCs/>
        </w:rPr>
        <w:t>À personnaliser</w:t>
      </w:r>
    </w:p>
    <w:p w14:paraId="20D289B6" w14:textId="77777777" w:rsidR="00B33E86" w:rsidRPr="001E0D9D" w:rsidRDefault="00B33E86" w:rsidP="001E0D9D">
      <w:pPr>
        <w:pStyle w:val="Personnaliser"/>
        <w:rPr>
          <w:spacing w:val="-2"/>
        </w:rPr>
      </w:pPr>
      <w:r w:rsidRPr="001E0D9D">
        <w:rPr>
          <w:spacing w:val="-2"/>
        </w:rPr>
        <w:t>Préciser ci-dessus la méthode utilisée permettant d’insérer des lettres capitales accentuées.</w:t>
      </w:r>
    </w:p>
    <w:p w14:paraId="47F9C988" w14:textId="1D1E4FF2" w:rsidR="00B33E86" w:rsidRPr="001E0D9D" w:rsidRDefault="001E0D9D" w:rsidP="001E0D9D">
      <w:pPr>
        <w:pStyle w:val="Astuce"/>
        <w:rPr>
          <w:b/>
          <w:bCs/>
        </w:rPr>
      </w:pPr>
      <w:r w:rsidRPr="001E0D9D">
        <w:rPr>
          <w:b/>
          <w:bCs/>
          <w:noProof/>
        </w:rPr>
        <w:drawing>
          <wp:inline distT="0" distB="0" distL="0" distR="0" wp14:anchorId="5942F55C" wp14:editId="78CBA6C5">
            <wp:extent cx="133350" cy="190500"/>
            <wp:effectExtent l="0" t="0" r="0" b="0"/>
            <wp:docPr id="12" name="Imag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0">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1E0D9D">
        <w:rPr>
          <w:b/>
          <w:bCs/>
        </w:rPr>
        <w:t> </w:t>
      </w:r>
      <w:r w:rsidR="00B33E86" w:rsidRPr="001E0D9D">
        <w:rPr>
          <w:b/>
          <w:bCs/>
        </w:rPr>
        <w:t>Astuce</w:t>
      </w:r>
    </w:p>
    <w:p w14:paraId="54B54C02" w14:textId="77777777" w:rsidR="00B33E86" w:rsidRDefault="00B33E86" w:rsidP="001E0D9D">
      <w:pPr>
        <w:pStyle w:val="Astuce"/>
      </w:pPr>
      <w:r>
        <w:t>Les lettres capitales accentuées peuvent aussi être directement tapées au clavier en utilisant les raccourcis disponibles dans le tableau suivant.</w:t>
      </w:r>
    </w:p>
    <w:p w14:paraId="4A31CE41" w14:textId="65C60724" w:rsidR="00B33E86" w:rsidRPr="001E0D9D" w:rsidRDefault="00B33E86" w:rsidP="00B33E86">
      <w:pPr>
        <w:rPr>
          <w:b/>
          <w:bCs/>
        </w:rPr>
      </w:pPr>
      <w:r w:rsidRPr="001E0D9D">
        <w:rPr>
          <w:b/>
          <w:bCs/>
        </w:rPr>
        <w:t>Raccourcis clavier pour insérer les principales lettres capitales accentuées</w:t>
      </w:r>
      <w:r w:rsidR="001E0D9D" w:rsidRPr="001E0D9D">
        <w:rPr>
          <w:b/>
          <w:bCs/>
        </w:rPr>
        <w:t> :</w:t>
      </w:r>
    </w:p>
    <w:tbl>
      <w:tblPr>
        <w:tblStyle w:val="Grilledutableau"/>
        <w:tblW w:w="8505" w:type="dxa"/>
        <w:jc w:val="center"/>
        <w:tblLook w:val="04A0" w:firstRow="1" w:lastRow="0" w:firstColumn="1" w:lastColumn="0" w:noHBand="0" w:noVBand="1"/>
      </w:tblPr>
      <w:tblGrid>
        <w:gridCol w:w="1701"/>
        <w:gridCol w:w="3402"/>
        <w:gridCol w:w="3402"/>
      </w:tblGrid>
      <w:tr w:rsidR="001E0D9D" w:rsidRPr="001E0D9D" w14:paraId="6E26A64F" w14:textId="77777777" w:rsidTr="001E0D9D">
        <w:trPr>
          <w:cantSplit/>
          <w:tblHeader/>
          <w:jc w:val="center"/>
        </w:trPr>
        <w:tc>
          <w:tcPr>
            <w:tcW w:w="1701" w:type="dxa"/>
            <w:vAlign w:val="center"/>
          </w:tcPr>
          <w:p w14:paraId="3836A929" w14:textId="6C79582D" w:rsidR="001E0D9D" w:rsidRPr="001E0D9D" w:rsidRDefault="001E0D9D" w:rsidP="001E0D9D">
            <w:pPr>
              <w:spacing w:before="160" w:after="160"/>
              <w:jc w:val="center"/>
              <w:rPr>
                <w:b/>
                <w:bCs/>
              </w:rPr>
            </w:pPr>
            <w:r w:rsidRPr="001E0D9D">
              <w:rPr>
                <w:b/>
                <w:bCs/>
              </w:rPr>
              <w:t>Lettre</w:t>
            </w:r>
          </w:p>
        </w:tc>
        <w:tc>
          <w:tcPr>
            <w:tcW w:w="3402" w:type="dxa"/>
            <w:vAlign w:val="center"/>
          </w:tcPr>
          <w:p w14:paraId="240465E9" w14:textId="54715ABC" w:rsidR="001E0D9D" w:rsidRPr="001E0D9D" w:rsidRDefault="001E0D9D" w:rsidP="001E0D9D">
            <w:pPr>
              <w:spacing w:before="160" w:after="160"/>
              <w:jc w:val="center"/>
              <w:rPr>
                <w:b/>
                <w:bCs/>
              </w:rPr>
            </w:pPr>
            <w:r w:rsidRPr="001E0D9D">
              <w:rPr>
                <w:b/>
                <w:bCs/>
              </w:rPr>
              <w:t>Sous Windows</w:t>
            </w:r>
          </w:p>
        </w:tc>
        <w:tc>
          <w:tcPr>
            <w:tcW w:w="3402" w:type="dxa"/>
            <w:vAlign w:val="center"/>
          </w:tcPr>
          <w:p w14:paraId="57C65138" w14:textId="2AB5386F" w:rsidR="001E0D9D" w:rsidRPr="001E0D9D" w:rsidRDefault="001E0D9D" w:rsidP="001E0D9D">
            <w:pPr>
              <w:spacing w:before="160" w:after="160"/>
              <w:jc w:val="center"/>
              <w:rPr>
                <w:b/>
                <w:bCs/>
              </w:rPr>
            </w:pPr>
            <w:r w:rsidRPr="001E0D9D">
              <w:rPr>
                <w:b/>
                <w:bCs/>
              </w:rPr>
              <w:t>Sous Mac</w:t>
            </w:r>
          </w:p>
        </w:tc>
      </w:tr>
      <w:tr w:rsidR="001E0D9D" w14:paraId="4195B3FA" w14:textId="77777777" w:rsidTr="001E0D9D">
        <w:trPr>
          <w:cantSplit/>
          <w:jc w:val="center"/>
        </w:trPr>
        <w:tc>
          <w:tcPr>
            <w:tcW w:w="1701" w:type="dxa"/>
            <w:vAlign w:val="center"/>
          </w:tcPr>
          <w:p w14:paraId="5BC72427" w14:textId="60C23FE3" w:rsidR="001E0D9D" w:rsidRDefault="001E0D9D" w:rsidP="001E0D9D">
            <w:pPr>
              <w:spacing w:before="160" w:after="160"/>
              <w:jc w:val="center"/>
            </w:pPr>
            <w:r>
              <w:t>À</w:t>
            </w:r>
          </w:p>
        </w:tc>
        <w:tc>
          <w:tcPr>
            <w:tcW w:w="3402" w:type="dxa"/>
            <w:vAlign w:val="center"/>
          </w:tcPr>
          <w:p w14:paraId="01C2C4F6" w14:textId="17FEA09C" w:rsidR="001E0D9D" w:rsidRDefault="001E0D9D" w:rsidP="001E0D9D">
            <w:pPr>
              <w:spacing w:before="160" w:after="160"/>
              <w:jc w:val="center"/>
            </w:pPr>
            <w:r>
              <w:t>Alt Gr + ` (touche 7) puis A</w:t>
            </w:r>
          </w:p>
        </w:tc>
        <w:tc>
          <w:tcPr>
            <w:tcW w:w="3402" w:type="dxa"/>
            <w:vAlign w:val="center"/>
          </w:tcPr>
          <w:p w14:paraId="280ACE36" w14:textId="3E3414C9" w:rsidR="001E0D9D" w:rsidRDefault="001E0D9D" w:rsidP="001E0D9D">
            <w:pPr>
              <w:spacing w:before="160" w:after="160"/>
              <w:jc w:val="center"/>
            </w:pPr>
            <w:r>
              <w:t>Maj lock puis à</w:t>
            </w:r>
          </w:p>
        </w:tc>
      </w:tr>
      <w:tr w:rsidR="001E0D9D" w14:paraId="4925AA87" w14:textId="77777777" w:rsidTr="001E0D9D">
        <w:trPr>
          <w:cantSplit/>
          <w:jc w:val="center"/>
        </w:trPr>
        <w:tc>
          <w:tcPr>
            <w:tcW w:w="1701" w:type="dxa"/>
            <w:vAlign w:val="center"/>
          </w:tcPr>
          <w:p w14:paraId="27265DCE" w14:textId="23B30865" w:rsidR="001E0D9D" w:rsidRDefault="001E0D9D" w:rsidP="001E0D9D">
            <w:pPr>
              <w:spacing w:before="160" w:after="160"/>
              <w:jc w:val="center"/>
            </w:pPr>
            <w:r>
              <w:t>Ç</w:t>
            </w:r>
          </w:p>
        </w:tc>
        <w:tc>
          <w:tcPr>
            <w:tcW w:w="3402" w:type="dxa"/>
            <w:vAlign w:val="center"/>
          </w:tcPr>
          <w:p w14:paraId="05E97577" w14:textId="36C58DC7" w:rsidR="001E0D9D" w:rsidRDefault="001E0D9D" w:rsidP="001E0D9D">
            <w:pPr>
              <w:spacing w:before="160" w:after="160"/>
              <w:jc w:val="center"/>
            </w:pPr>
            <w:r>
              <w:t>Alt + 128</w:t>
            </w:r>
          </w:p>
        </w:tc>
        <w:tc>
          <w:tcPr>
            <w:tcW w:w="3402" w:type="dxa"/>
            <w:vAlign w:val="center"/>
          </w:tcPr>
          <w:p w14:paraId="684C1099" w14:textId="120FB6AB" w:rsidR="001E0D9D" w:rsidRDefault="001E0D9D" w:rsidP="001E0D9D">
            <w:pPr>
              <w:spacing w:before="160" w:after="160"/>
              <w:jc w:val="center"/>
            </w:pPr>
            <w:r>
              <w:t>Option + ç</w:t>
            </w:r>
          </w:p>
        </w:tc>
      </w:tr>
      <w:tr w:rsidR="001E0D9D" w14:paraId="55A7E90A" w14:textId="77777777" w:rsidTr="001E0D9D">
        <w:trPr>
          <w:cantSplit/>
          <w:jc w:val="center"/>
        </w:trPr>
        <w:tc>
          <w:tcPr>
            <w:tcW w:w="1701" w:type="dxa"/>
            <w:vAlign w:val="center"/>
          </w:tcPr>
          <w:p w14:paraId="450BDAEE" w14:textId="53DC8A70" w:rsidR="001E0D9D" w:rsidRDefault="001E0D9D" w:rsidP="001E0D9D">
            <w:pPr>
              <w:spacing w:before="160" w:after="160"/>
              <w:jc w:val="center"/>
            </w:pPr>
            <w:r>
              <w:t>È</w:t>
            </w:r>
          </w:p>
        </w:tc>
        <w:tc>
          <w:tcPr>
            <w:tcW w:w="3402" w:type="dxa"/>
            <w:vAlign w:val="center"/>
          </w:tcPr>
          <w:p w14:paraId="72DAA6C9" w14:textId="4C619479" w:rsidR="001E0D9D" w:rsidRDefault="001E0D9D" w:rsidP="001E0D9D">
            <w:pPr>
              <w:spacing w:before="160" w:after="160"/>
              <w:jc w:val="center"/>
            </w:pPr>
            <w:r>
              <w:t>Alt Gr + ` (touche 7) puis E</w:t>
            </w:r>
          </w:p>
        </w:tc>
        <w:tc>
          <w:tcPr>
            <w:tcW w:w="3402" w:type="dxa"/>
            <w:vAlign w:val="center"/>
          </w:tcPr>
          <w:p w14:paraId="493D746A" w14:textId="0536FE50" w:rsidR="001E0D9D" w:rsidRDefault="001E0D9D" w:rsidP="001E0D9D">
            <w:pPr>
              <w:spacing w:before="160" w:after="160"/>
              <w:jc w:val="center"/>
            </w:pPr>
            <w:r>
              <w:t>Maj lock puis è</w:t>
            </w:r>
          </w:p>
        </w:tc>
      </w:tr>
      <w:tr w:rsidR="001E0D9D" w14:paraId="2A27DD2A" w14:textId="77777777" w:rsidTr="001E0D9D">
        <w:trPr>
          <w:cantSplit/>
          <w:jc w:val="center"/>
        </w:trPr>
        <w:tc>
          <w:tcPr>
            <w:tcW w:w="1701" w:type="dxa"/>
            <w:vAlign w:val="center"/>
          </w:tcPr>
          <w:p w14:paraId="25A3F901" w14:textId="6D280C01" w:rsidR="001E0D9D" w:rsidRDefault="001E0D9D" w:rsidP="001E0D9D">
            <w:pPr>
              <w:spacing w:before="160" w:after="160"/>
              <w:jc w:val="center"/>
            </w:pPr>
            <w:r>
              <w:t>É</w:t>
            </w:r>
          </w:p>
        </w:tc>
        <w:tc>
          <w:tcPr>
            <w:tcW w:w="3402" w:type="dxa"/>
            <w:vAlign w:val="center"/>
          </w:tcPr>
          <w:p w14:paraId="1E946312" w14:textId="5527DD20" w:rsidR="001E0D9D" w:rsidRDefault="001E0D9D" w:rsidP="001E0D9D">
            <w:pPr>
              <w:spacing w:before="160" w:after="160"/>
              <w:jc w:val="center"/>
            </w:pPr>
            <w:r>
              <w:t>Alt + 144</w:t>
            </w:r>
          </w:p>
        </w:tc>
        <w:tc>
          <w:tcPr>
            <w:tcW w:w="3402" w:type="dxa"/>
            <w:vAlign w:val="center"/>
          </w:tcPr>
          <w:p w14:paraId="3DA97CDC" w14:textId="65BE1D49" w:rsidR="001E0D9D" w:rsidRDefault="001E0D9D" w:rsidP="001E0D9D">
            <w:pPr>
              <w:spacing w:before="160" w:after="160"/>
              <w:jc w:val="center"/>
            </w:pPr>
            <w:r>
              <w:t>Maj lock puis é</w:t>
            </w:r>
          </w:p>
        </w:tc>
      </w:tr>
      <w:tr w:rsidR="001E0D9D" w14:paraId="41F314F2" w14:textId="77777777" w:rsidTr="001E0D9D">
        <w:trPr>
          <w:cantSplit/>
          <w:jc w:val="center"/>
        </w:trPr>
        <w:tc>
          <w:tcPr>
            <w:tcW w:w="1701" w:type="dxa"/>
            <w:vAlign w:val="center"/>
          </w:tcPr>
          <w:p w14:paraId="565C548C" w14:textId="6DA0A7EF" w:rsidR="001E0D9D" w:rsidRDefault="001E0D9D" w:rsidP="001E0D9D">
            <w:pPr>
              <w:spacing w:before="160" w:after="160"/>
              <w:jc w:val="center"/>
            </w:pPr>
            <w:r>
              <w:t>Ê</w:t>
            </w:r>
          </w:p>
        </w:tc>
        <w:tc>
          <w:tcPr>
            <w:tcW w:w="3402" w:type="dxa"/>
            <w:vAlign w:val="center"/>
          </w:tcPr>
          <w:p w14:paraId="2F2452DB" w14:textId="3DC6635E" w:rsidR="001E0D9D" w:rsidRDefault="001E0D9D" w:rsidP="001E0D9D">
            <w:pPr>
              <w:spacing w:before="160" w:after="160"/>
              <w:jc w:val="center"/>
            </w:pPr>
            <w:r>
              <w:t>^ puis Maj + E</w:t>
            </w:r>
          </w:p>
        </w:tc>
        <w:tc>
          <w:tcPr>
            <w:tcW w:w="3402" w:type="dxa"/>
            <w:vAlign w:val="center"/>
          </w:tcPr>
          <w:p w14:paraId="1F8B66CA" w14:textId="6DCCD309" w:rsidR="001E0D9D" w:rsidRDefault="001E0D9D" w:rsidP="001E0D9D">
            <w:pPr>
              <w:spacing w:before="160" w:after="160"/>
              <w:jc w:val="center"/>
            </w:pPr>
            <w:r>
              <w:t>^ puis Maj + E</w:t>
            </w:r>
          </w:p>
        </w:tc>
      </w:tr>
    </w:tbl>
    <w:p w14:paraId="10C0F98C" w14:textId="77777777" w:rsidR="00B33E86" w:rsidRDefault="00B33E86" w:rsidP="001E0D9D">
      <w:pPr>
        <w:pStyle w:val="Titre2Sans"/>
      </w:pPr>
      <w:bookmarkStart w:id="47" w:name="_Toc137637046"/>
      <w:r>
        <w:lastRenderedPageBreak/>
        <w:t>Expliciter les sigles</w:t>
      </w:r>
      <w:bookmarkEnd w:id="47"/>
    </w:p>
    <w:p w14:paraId="56322F06" w14:textId="77777777" w:rsidR="00B33E86" w:rsidRDefault="00B33E86" w:rsidP="00B33E86">
      <w:r>
        <w:t>Lorsque des sigles dont la signification n’est pas immédiatement évidente sont utilisés dans les contenus, il est recommandé d’exprimer leur forme déployée à chaque première utilisation dans la page.</w:t>
      </w:r>
    </w:p>
    <w:p w14:paraId="5E42D7BD" w14:textId="6A1384AA" w:rsidR="00B33E86" w:rsidRDefault="00B33E86" w:rsidP="00B33E86">
      <w:r>
        <w:t>Ainsi, à la première occurrence, plutôt que d’écrire «</w:t>
      </w:r>
      <w:r w:rsidR="001E0D9D">
        <w:t> </w:t>
      </w:r>
      <w:r>
        <w:t>L’augmentation du CA ces trois dernières années […]</w:t>
      </w:r>
      <w:r w:rsidR="001E0D9D">
        <w:t> </w:t>
      </w:r>
      <w:r>
        <w:t>», privilégier «</w:t>
      </w:r>
      <w:r w:rsidR="001E0D9D">
        <w:t> </w:t>
      </w:r>
      <w:r>
        <w:t>L’augmentation du chiffre d’affaires (CA) ces trois dernières années […]</w:t>
      </w:r>
      <w:r w:rsidR="001E0D9D">
        <w:t> </w:t>
      </w:r>
      <w:r>
        <w:t>».</w:t>
      </w:r>
    </w:p>
    <w:p w14:paraId="455B5057" w14:textId="2F182DBD" w:rsidR="00B33E86" w:rsidRDefault="00B33E86" w:rsidP="00B33E86">
      <w:r>
        <w:t>Plus tard dans la page, lorsqu’il sera à nouveau question du chiffre d’affaires, l’expression «</w:t>
      </w:r>
      <w:r w:rsidR="001E0D9D">
        <w:t> </w:t>
      </w:r>
      <w:r>
        <w:t>CA</w:t>
      </w:r>
      <w:r w:rsidR="001E0D9D">
        <w:t> </w:t>
      </w:r>
      <w:r>
        <w:t>» pourra être utilisée seule.</w:t>
      </w:r>
    </w:p>
    <w:p w14:paraId="5B25FBE9" w14:textId="00ADFF7D" w:rsidR="00B33E86" w:rsidRPr="001E0D9D" w:rsidRDefault="001E0D9D" w:rsidP="001E0D9D">
      <w:pPr>
        <w:pStyle w:val="Attention"/>
        <w:rPr>
          <w:b/>
          <w:bCs/>
        </w:rPr>
      </w:pPr>
      <w:r w:rsidRPr="001E0D9D">
        <w:rPr>
          <w:b/>
          <w:bCs/>
          <w:noProof/>
        </w:rPr>
        <w:drawing>
          <wp:inline distT="0" distB="0" distL="0" distR="0" wp14:anchorId="1CC2814D" wp14:editId="6CE7295B">
            <wp:extent cx="190500" cy="180975"/>
            <wp:effectExtent l="0" t="0" r="0" b="9525"/>
            <wp:docPr id="20" name="Imag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8">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1E0D9D">
        <w:rPr>
          <w:b/>
          <w:bCs/>
        </w:rPr>
        <w:t> </w:t>
      </w:r>
      <w:r w:rsidR="00B33E86" w:rsidRPr="001E0D9D">
        <w:rPr>
          <w:b/>
          <w:bCs/>
        </w:rPr>
        <w:t>Attention</w:t>
      </w:r>
    </w:p>
    <w:p w14:paraId="5B3DFF79" w14:textId="40A10AF7" w:rsidR="00B33E86" w:rsidRDefault="00B33E86" w:rsidP="001E0D9D">
      <w:pPr>
        <w:pStyle w:val="Attention"/>
      </w:pPr>
      <w:r>
        <w:t>Lorsque des termes sont plus utilisés sous leur forme abrégée, il est recommandé de ne pas renseigner leur forme déployée. Ainsi, pour un usage courant, il est contre-productif de renseigner la forme déployée de CAC 40, SMS, SNCF ou encore «</w:t>
      </w:r>
      <w:r w:rsidR="001E0D9D">
        <w:t> </w:t>
      </w:r>
      <w:r>
        <w:t>etc.</w:t>
      </w:r>
      <w:r w:rsidR="001E0D9D">
        <w:t> </w:t>
      </w:r>
      <w:r>
        <w:t>».</w:t>
      </w:r>
    </w:p>
    <w:p w14:paraId="747E9906" w14:textId="77777777" w:rsidR="00B33E86" w:rsidRDefault="00B33E86" w:rsidP="001E0D9D">
      <w:pPr>
        <w:pStyle w:val="Titre2Sans"/>
      </w:pPr>
      <w:bookmarkStart w:id="48" w:name="_Toc137637047"/>
      <w:r>
        <w:t>Indiquer le format, le poids et éventuellement la langue de chaque fichier en téléchargement</w:t>
      </w:r>
      <w:bookmarkEnd w:id="48"/>
    </w:p>
    <w:p w14:paraId="37C173BD" w14:textId="3807EB0A" w:rsidR="00B33E86" w:rsidRPr="001E0D9D" w:rsidRDefault="00B33E86" w:rsidP="00B33E86">
      <w:pPr>
        <w:rPr>
          <w:spacing w:val="-2"/>
        </w:rPr>
      </w:pPr>
      <w:r w:rsidRPr="001E0D9D">
        <w:rPr>
          <w:spacing w:val="-2"/>
        </w:rPr>
        <w:t>Lorsque des liens qui permettent de télécharger directement des fichiers sont insérés dans les contenus, il est recommandé d’intégrer les informations suivantes dans l’intitulé du lien</w:t>
      </w:r>
      <w:r w:rsidR="001E0D9D" w:rsidRPr="001E0D9D">
        <w:rPr>
          <w:spacing w:val="-2"/>
        </w:rPr>
        <w:t> :</w:t>
      </w:r>
    </w:p>
    <w:p w14:paraId="1381FD8B" w14:textId="3A73CD9D" w:rsidR="00B33E86" w:rsidRDefault="00B33E86" w:rsidP="001E0D9D">
      <w:pPr>
        <w:pStyle w:val="Paragraphedeliste"/>
      </w:pPr>
      <w:r>
        <w:t>Le titre du fichier.</w:t>
      </w:r>
    </w:p>
    <w:p w14:paraId="7CE875D7" w14:textId="351DCA36" w:rsidR="00B33E86" w:rsidRDefault="00B33E86" w:rsidP="001E0D9D">
      <w:pPr>
        <w:pStyle w:val="Paragraphedeliste"/>
      </w:pPr>
      <w:r>
        <w:t>Le format du fichier.</w:t>
      </w:r>
    </w:p>
    <w:p w14:paraId="7CFDA9B8" w14:textId="731D02AB" w:rsidR="00B33E86" w:rsidRDefault="00B33E86" w:rsidP="001E0D9D">
      <w:pPr>
        <w:pStyle w:val="Paragraphedeliste"/>
      </w:pPr>
      <w:r>
        <w:t>Le poids du fichier.</w:t>
      </w:r>
    </w:p>
    <w:p w14:paraId="2A64F859" w14:textId="7D0B2084" w:rsidR="00B33E86" w:rsidRDefault="00B33E86" w:rsidP="001E0D9D">
      <w:pPr>
        <w:pStyle w:val="Paragraphedeliste"/>
      </w:pPr>
      <w:r>
        <w:t>La langue du fichier (si celle-ci est différente de la langue principale de la page).</w:t>
      </w:r>
    </w:p>
    <w:p w14:paraId="7E983596" w14:textId="77777777" w:rsidR="00B33E86" w:rsidRDefault="00B33E86" w:rsidP="00B33E86">
      <w:r>
        <w:t>L’outil de publication ajoute automatiquement le poids et le format des fichiers qui y sont publiés. Vérifier donc simplement l’affichage de ces informations à la publication des contenus.</w:t>
      </w:r>
    </w:p>
    <w:p w14:paraId="304CB1BB" w14:textId="12044FA1" w:rsidR="00B33E86" w:rsidRPr="001E0D9D" w:rsidRDefault="001E0D9D" w:rsidP="001E0D9D">
      <w:pPr>
        <w:pStyle w:val="Personnaliser"/>
        <w:rPr>
          <w:b/>
          <w:bCs/>
        </w:rPr>
      </w:pPr>
      <w:r w:rsidRPr="001E0D9D">
        <w:rPr>
          <w:b/>
          <w:bCs/>
        </w:rPr>
        <w:drawing>
          <wp:inline distT="0" distB="0" distL="0" distR="0" wp14:anchorId="32B3EE0C" wp14:editId="3BBFFF47">
            <wp:extent cx="190500" cy="180975"/>
            <wp:effectExtent l="0" t="0" r="0" b="9525"/>
            <wp:docPr id="42" name="Imag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1E0D9D">
        <w:rPr>
          <w:b/>
          <w:bCs/>
        </w:rPr>
        <w:t> </w:t>
      </w:r>
      <w:r w:rsidR="00B33E86" w:rsidRPr="001E0D9D">
        <w:rPr>
          <w:b/>
          <w:bCs/>
        </w:rPr>
        <w:t>À personnaliser</w:t>
      </w:r>
    </w:p>
    <w:p w14:paraId="094B1EB1" w14:textId="77777777" w:rsidR="00B33E86" w:rsidRPr="001E0D9D" w:rsidRDefault="00B33E86" w:rsidP="001E0D9D">
      <w:pPr>
        <w:pStyle w:val="Personnaliser"/>
        <w:rPr>
          <w:spacing w:val="-2"/>
        </w:rPr>
      </w:pPr>
      <w:r w:rsidRPr="001E0D9D">
        <w:rPr>
          <w:spacing w:val="-2"/>
        </w:rPr>
        <w:t>Supprimer le paragraphe précédent si l’outil de publication utilisé n’ajoute pas automatiquement dans l’intitulé des liens le poids et le format des fichiers qui sont publiés.</w:t>
      </w:r>
    </w:p>
    <w:p w14:paraId="21E511EB" w14:textId="1C8E5513" w:rsidR="00B33E86" w:rsidRDefault="0055231B" w:rsidP="0055231B">
      <w:pPr>
        <w:jc w:val="center"/>
      </w:pPr>
      <w:r w:rsidRPr="007336BC">
        <w:rPr>
          <w:noProof/>
        </w:rPr>
        <w:lastRenderedPageBreak/>
        <w:drawing>
          <wp:inline distT="0" distB="0" distL="0" distR="0" wp14:anchorId="1B628D4D" wp14:editId="2ED37CD2">
            <wp:extent cx="5572125" cy="1409700"/>
            <wp:effectExtent l="19050" t="19050" r="28575" b="19050"/>
            <wp:docPr id="9" name="Image 9"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descr=" Capture d'écran, légende ci-après.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72125" cy="1409700"/>
                    </a:xfrm>
                    <a:prstGeom prst="rect">
                      <a:avLst/>
                    </a:prstGeom>
                    <a:noFill/>
                    <a:ln w="3175" cmpd="sng">
                      <a:solidFill>
                        <a:srgbClr val="D9D9D9"/>
                      </a:solidFill>
                      <a:miter lim="800000"/>
                      <a:headEnd/>
                      <a:tailEnd/>
                    </a:ln>
                    <a:effectLst/>
                  </pic:spPr>
                </pic:pic>
              </a:graphicData>
            </a:graphic>
          </wp:inline>
        </w:drawing>
      </w:r>
    </w:p>
    <w:p w14:paraId="23595CFA" w14:textId="3F45C42E" w:rsidR="00B33E86" w:rsidRDefault="00B33E86" w:rsidP="0055231B">
      <w:pPr>
        <w:pStyle w:val="Lgendes"/>
      </w:pPr>
      <w:r>
        <w:t>Par exemple, si un lien «</w:t>
      </w:r>
      <w:r w:rsidR="0055231B">
        <w:t> </w:t>
      </w:r>
      <w:r>
        <w:t>Guide touristique à Londres</w:t>
      </w:r>
      <w:r w:rsidR="0055231B">
        <w:t> </w:t>
      </w:r>
      <w:r>
        <w:t xml:space="preserve">» pointe vers </w:t>
      </w:r>
      <w:r w:rsidR="0055231B">
        <w:br/>
      </w:r>
      <w:r>
        <w:t>un fichier PDF de 2,58</w:t>
      </w:r>
      <w:r w:rsidR="0055231B">
        <w:t> </w:t>
      </w:r>
      <w:r>
        <w:t xml:space="preserve">ko en anglais, son intitulé peut être optimisé tel que </w:t>
      </w:r>
      <w:r w:rsidR="0055231B">
        <w:br/>
      </w:r>
      <w:r>
        <w:t>«</w:t>
      </w:r>
      <w:r w:rsidR="0055231B">
        <w:t> </w:t>
      </w:r>
      <w:r>
        <w:t>Guide touristique à Londres (PDF, 2,58</w:t>
      </w:r>
      <w:r w:rsidR="0055231B">
        <w:t> </w:t>
      </w:r>
      <w:r>
        <w:t>ko, en anglais)</w:t>
      </w:r>
      <w:r w:rsidR="0055231B">
        <w:t> </w:t>
      </w:r>
      <w:r>
        <w:t>».</w:t>
      </w:r>
    </w:p>
    <w:p w14:paraId="3650ADE7" w14:textId="77777777" w:rsidR="00B33E86" w:rsidRDefault="00B33E86" w:rsidP="0055231B">
      <w:pPr>
        <w:pStyle w:val="Titre2Sans"/>
      </w:pPr>
      <w:bookmarkStart w:id="49" w:name="_Toc137637048"/>
      <w:r>
        <w:t>Ne pas justifier le texte</w:t>
      </w:r>
      <w:bookmarkEnd w:id="49"/>
    </w:p>
    <w:p w14:paraId="502C418C" w14:textId="77777777" w:rsidR="00B33E86" w:rsidRDefault="00B33E86" w:rsidP="00B33E86">
      <w:r>
        <w:t>La justification du texte peut entraîner des difficultés de lecture.</w:t>
      </w:r>
    </w:p>
    <w:p w14:paraId="4CDB6E67" w14:textId="08A3CBD9" w:rsidR="00B33E86" w:rsidRDefault="00B33E86" w:rsidP="00B33E86">
      <w:r>
        <w:t>Il est donc recommandé de ne pas justifier les textes en privilégiant plutôt un alignement à gauche.</w:t>
      </w:r>
    </w:p>
    <w:p w14:paraId="19273764" w14:textId="0ECFFAC2" w:rsidR="00B33E86" w:rsidRDefault="0055231B" w:rsidP="0055231B">
      <w:pPr>
        <w:jc w:val="center"/>
      </w:pPr>
      <w:r w:rsidRPr="007336BC">
        <w:rPr>
          <w:noProof/>
        </w:rPr>
        <w:drawing>
          <wp:anchor distT="0" distB="0" distL="114300" distR="114300" simplePos="0" relativeHeight="251675648" behindDoc="0" locked="0" layoutInCell="1" allowOverlap="1" wp14:anchorId="5394E69D" wp14:editId="5A7EAFB9">
            <wp:simplePos x="0" y="0"/>
            <wp:positionH relativeFrom="column">
              <wp:posOffset>1294058</wp:posOffset>
            </wp:positionH>
            <wp:positionV relativeFrom="paragraph">
              <wp:posOffset>-74259</wp:posOffset>
            </wp:positionV>
            <wp:extent cx="190500" cy="180975"/>
            <wp:effectExtent l="0" t="0" r="0" b="9525"/>
            <wp:wrapNone/>
            <wp:docPr id="76" name="Imag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pic:spPr>
                </pic:pic>
              </a:graphicData>
            </a:graphic>
            <wp14:sizeRelH relativeFrom="page">
              <wp14:pctWidth>0</wp14:pctWidth>
            </wp14:sizeRelH>
            <wp14:sizeRelV relativeFrom="page">
              <wp14:pctHeight>0</wp14:pctHeight>
            </wp14:sizeRelV>
          </wp:anchor>
        </w:drawing>
      </w:r>
      <w:r w:rsidRPr="007336BC">
        <w:rPr>
          <w:noProof/>
        </w:rPr>
        <w:drawing>
          <wp:inline distT="0" distB="0" distL="0" distR="0" wp14:anchorId="09D2201F" wp14:editId="01ABF979">
            <wp:extent cx="3238500" cy="1895475"/>
            <wp:effectExtent l="19050" t="19050" r="19050" b="28575"/>
            <wp:docPr id="60" name="Image 60"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 Capture d'écran, légende ci-après.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38500" cy="1895475"/>
                    </a:xfrm>
                    <a:prstGeom prst="rect">
                      <a:avLst/>
                    </a:prstGeom>
                    <a:noFill/>
                    <a:ln w="3175" cmpd="sng">
                      <a:solidFill>
                        <a:srgbClr val="D9D9D9"/>
                      </a:solidFill>
                      <a:miter lim="800000"/>
                      <a:headEnd/>
                      <a:tailEnd/>
                    </a:ln>
                    <a:effectLst/>
                  </pic:spPr>
                </pic:pic>
              </a:graphicData>
            </a:graphic>
          </wp:inline>
        </w:drawing>
      </w:r>
    </w:p>
    <w:p w14:paraId="1084C63B" w14:textId="7759381A" w:rsidR="00B33E86" w:rsidRDefault="00B33E86" w:rsidP="0055231B">
      <w:pPr>
        <w:pStyle w:val="Lgendes"/>
      </w:pPr>
      <w:r>
        <w:t>Dans cet exemple, le texte justifié entraîne des espacements trop importants et différents entre les mots qui sont susceptibles d’engendrer des difficultés de lecture.</w:t>
      </w:r>
    </w:p>
    <w:p w14:paraId="50B5832C" w14:textId="34CA437E" w:rsidR="00B33E86" w:rsidRDefault="0055231B" w:rsidP="0055231B">
      <w:pPr>
        <w:jc w:val="center"/>
      </w:pPr>
      <w:r w:rsidRPr="007336BC">
        <w:rPr>
          <w:noProof/>
        </w:rPr>
        <w:drawing>
          <wp:anchor distT="0" distB="0" distL="114300" distR="114300" simplePos="0" relativeHeight="251677696" behindDoc="0" locked="0" layoutInCell="1" allowOverlap="1" wp14:anchorId="4B84169D" wp14:editId="65A2F98C">
            <wp:simplePos x="0" y="0"/>
            <wp:positionH relativeFrom="column">
              <wp:posOffset>1276805</wp:posOffset>
            </wp:positionH>
            <wp:positionV relativeFrom="paragraph">
              <wp:posOffset>-84108</wp:posOffset>
            </wp:positionV>
            <wp:extent cx="257175" cy="190500"/>
            <wp:effectExtent l="0" t="0" r="9525" b="0"/>
            <wp:wrapNone/>
            <wp:docPr id="75" name="Imag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pic:spPr>
                </pic:pic>
              </a:graphicData>
            </a:graphic>
            <wp14:sizeRelH relativeFrom="page">
              <wp14:pctWidth>0</wp14:pctWidth>
            </wp14:sizeRelH>
            <wp14:sizeRelV relativeFrom="page">
              <wp14:pctHeight>0</wp14:pctHeight>
            </wp14:sizeRelV>
          </wp:anchor>
        </w:drawing>
      </w:r>
      <w:r w:rsidRPr="007336BC">
        <w:rPr>
          <w:noProof/>
        </w:rPr>
        <w:drawing>
          <wp:inline distT="0" distB="0" distL="0" distR="0" wp14:anchorId="1D1B5CC4" wp14:editId="46444D79">
            <wp:extent cx="3238500" cy="1895475"/>
            <wp:effectExtent l="19050" t="19050" r="19050" b="28575"/>
            <wp:docPr id="88" name="Image 88"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8" descr=" Capture d'écran, légende ci-après.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38500" cy="1895475"/>
                    </a:xfrm>
                    <a:prstGeom prst="rect">
                      <a:avLst/>
                    </a:prstGeom>
                    <a:noFill/>
                    <a:ln w="3175" cmpd="sng">
                      <a:solidFill>
                        <a:srgbClr val="D9D9D9"/>
                      </a:solidFill>
                      <a:miter lim="800000"/>
                      <a:headEnd/>
                      <a:tailEnd/>
                    </a:ln>
                    <a:effectLst/>
                  </pic:spPr>
                </pic:pic>
              </a:graphicData>
            </a:graphic>
          </wp:inline>
        </w:drawing>
      </w:r>
    </w:p>
    <w:p w14:paraId="5E762299" w14:textId="05B4FDE0" w:rsidR="00B33E86" w:rsidRPr="0055231B" w:rsidRDefault="0055231B" w:rsidP="0055231B">
      <w:pPr>
        <w:pStyle w:val="Personnaliser"/>
        <w:keepNext/>
        <w:rPr>
          <w:b/>
          <w:bCs/>
        </w:rPr>
      </w:pPr>
      <w:r w:rsidRPr="0055231B">
        <w:rPr>
          <w:b/>
          <w:bCs/>
        </w:rPr>
        <w:lastRenderedPageBreak/>
        <w:drawing>
          <wp:inline distT="0" distB="0" distL="0" distR="0" wp14:anchorId="2C46C7B6" wp14:editId="32685288">
            <wp:extent cx="190500" cy="180975"/>
            <wp:effectExtent l="0" t="0" r="0" b="9525"/>
            <wp:docPr id="66" name="Imag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55231B">
        <w:rPr>
          <w:b/>
          <w:bCs/>
        </w:rPr>
        <w:t> </w:t>
      </w:r>
      <w:r w:rsidR="00B33E86" w:rsidRPr="0055231B">
        <w:rPr>
          <w:b/>
          <w:bCs/>
        </w:rPr>
        <w:t>À personnaliser</w:t>
      </w:r>
    </w:p>
    <w:p w14:paraId="751A2BD5" w14:textId="77777777" w:rsidR="00B33E86" w:rsidRDefault="00B33E86" w:rsidP="0055231B">
      <w:pPr>
        <w:pStyle w:val="Personnaliser"/>
      </w:pPr>
      <w:r>
        <w:t>Une solution simple pour garantir l’absence de justification est de désactiver cette fonctionnalité directement dans l’outil de publication utilisé.</w:t>
      </w:r>
    </w:p>
    <w:p w14:paraId="685D59B2" w14:textId="00BE000D" w:rsidR="00B33E86" w:rsidRPr="004E4888" w:rsidRDefault="00B33E86" w:rsidP="0055231B">
      <w:pPr>
        <w:pStyle w:val="Personnaliser"/>
      </w:pPr>
      <w:r>
        <w:t>Dans ce cas, supprimer cette recommandation du document fourni aux contributeurs éditoriaux.</w:t>
      </w:r>
    </w:p>
    <w:sectPr w:rsidR="00B33E86" w:rsidRPr="004E4888" w:rsidSect="00A171BF">
      <w:headerReference w:type="default" r:id="rId54"/>
      <w:footerReference w:type="default" r:id="rId55"/>
      <w:pgSz w:w="11906" w:h="16838"/>
      <w:pgMar w:top="992" w:right="1106" w:bottom="1531" w:left="1304" w:header="34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0F8A0" w14:textId="77777777" w:rsidR="00005DFB" w:rsidRDefault="00005DFB" w:rsidP="0052564E">
      <w:pPr>
        <w:spacing w:before="0" w:after="0" w:line="240" w:lineRule="auto"/>
      </w:pPr>
      <w:r>
        <w:separator/>
      </w:r>
    </w:p>
  </w:endnote>
  <w:endnote w:type="continuationSeparator" w:id="0">
    <w:p w14:paraId="7280EBC0" w14:textId="77777777" w:rsidR="00005DFB" w:rsidRDefault="00005DFB" w:rsidP="0052564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9371" w:type="dxa"/>
      <w:tblLook w:val="04A0" w:firstRow="1" w:lastRow="0" w:firstColumn="1" w:lastColumn="0" w:noHBand="0" w:noVBand="1"/>
    </w:tblPr>
    <w:tblGrid>
      <w:gridCol w:w="1270"/>
      <w:gridCol w:w="6803"/>
      <w:gridCol w:w="1298"/>
    </w:tblGrid>
    <w:tr w:rsidR="00E54F74" w:rsidRPr="000D0DC5" w14:paraId="447FFD05" w14:textId="77777777" w:rsidTr="0052564E">
      <w:trPr>
        <w:trHeight w:val="300"/>
      </w:trPr>
      <w:tc>
        <w:tcPr>
          <w:tcW w:w="1270" w:type="dxa"/>
          <w:vMerge w:val="restart"/>
          <w:vAlign w:val="center"/>
        </w:tcPr>
        <w:p w14:paraId="46EBB6F8" w14:textId="77777777" w:rsidR="00E54F74" w:rsidRPr="000D0DC5" w:rsidRDefault="00E54F74" w:rsidP="00BA4739">
          <w:pPr>
            <w:pStyle w:val="Pieddepage"/>
            <w:spacing w:before="60" w:after="60"/>
            <w:jc w:val="center"/>
            <w:rPr>
              <w:sz w:val="20"/>
              <w:szCs w:val="20"/>
            </w:rPr>
          </w:pPr>
          <w:r w:rsidRPr="000D0DC5">
            <w:rPr>
              <w:noProof/>
              <w:sz w:val="20"/>
              <w:szCs w:val="20"/>
            </w:rPr>
            <w:drawing>
              <wp:inline distT="0" distB="0" distL="0" distR="0" wp14:anchorId="12596B1E" wp14:editId="0B6F0B75">
                <wp:extent cx="487680" cy="292735"/>
                <wp:effectExtent l="0" t="0" r="7620" b="0"/>
                <wp:docPr id="4"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680" cy="292735"/>
                        </a:xfrm>
                        <a:prstGeom prst="rect">
                          <a:avLst/>
                        </a:prstGeom>
                        <a:noFill/>
                      </pic:spPr>
                    </pic:pic>
                  </a:graphicData>
                </a:graphic>
              </wp:inline>
            </w:drawing>
          </w:r>
        </w:p>
      </w:tc>
      <w:tc>
        <w:tcPr>
          <w:tcW w:w="6803" w:type="dxa"/>
          <w:vAlign w:val="center"/>
        </w:tcPr>
        <w:p w14:paraId="5BD71126" w14:textId="7770BD88" w:rsidR="00E54F74" w:rsidRPr="000D0DC5" w:rsidRDefault="000D0DC5" w:rsidP="00BA4739">
          <w:pPr>
            <w:pStyle w:val="Pieddepage"/>
            <w:spacing w:before="60" w:after="60"/>
            <w:jc w:val="center"/>
            <w:rPr>
              <w:sz w:val="20"/>
              <w:szCs w:val="20"/>
            </w:rPr>
          </w:pPr>
          <w:r w:rsidRPr="000D0DC5">
            <w:rPr>
              <w:sz w:val="20"/>
              <w:szCs w:val="20"/>
            </w:rPr>
            <w:t xml:space="preserve">15 </w:t>
          </w:r>
          <w:r w:rsidR="000201BB">
            <w:rPr>
              <w:sz w:val="20"/>
              <w:szCs w:val="20"/>
            </w:rPr>
            <w:t xml:space="preserve">juin </w:t>
          </w:r>
          <w:r w:rsidR="00E54F74" w:rsidRPr="000D0DC5">
            <w:rPr>
              <w:sz w:val="20"/>
              <w:szCs w:val="20"/>
            </w:rPr>
            <w:t>202</w:t>
          </w:r>
          <w:r w:rsidR="000201BB">
            <w:rPr>
              <w:sz w:val="20"/>
              <w:szCs w:val="20"/>
            </w:rPr>
            <w:t>3</w:t>
          </w:r>
        </w:p>
      </w:tc>
      <w:tc>
        <w:tcPr>
          <w:tcW w:w="1298" w:type="dxa"/>
          <w:vMerge w:val="restart"/>
          <w:vAlign w:val="center"/>
        </w:tcPr>
        <w:p w14:paraId="64B9BC77" w14:textId="77777777" w:rsidR="00E54F74" w:rsidRPr="000D0DC5" w:rsidRDefault="00E54F74" w:rsidP="00BA4739">
          <w:pPr>
            <w:pStyle w:val="Pieddepage"/>
            <w:spacing w:before="60" w:after="60"/>
            <w:jc w:val="center"/>
            <w:rPr>
              <w:sz w:val="20"/>
              <w:szCs w:val="20"/>
            </w:rPr>
          </w:pPr>
          <w:r w:rsidRPr="000D0DC5">
            <w:rPr>
              <w:sz w:val="20"/>
              <w:szCs w:val="20"/>
            </w:rPr>
            <w:t>Page </w:t>
          </w:r>
          <w:r w:rsidRPr="000D0DC5">
            <w:rPr>
              <w:sz w:val="20"/>
              <w:szCs w:val="20"/>
            </w:rPr>
            <w:fldChar w:fldCharType="begin"/>
          </w:r>
          <w:r w:rsidRPr="000D0DC5">
            <w:rPr>
              <w:sz w:val="20"/>
              <w:szCs w:val="20"/>
            </w:rPr>
            <w:instrText>PAGE  \* Arabic  \* MERGEFORMAT</w:instrText>
          </w:r>
          <w:r w:rsidRPr="000D0DC5">
            <w:rPr>
              <w:sz w:val="20"/>
              <w:szCs w:val="20"/>
            </w:rPr>
            <w:fldChar w:fldCharType="separate"/>
          </w:r>
          <w:r w:rsidRPr="000D0DC5">
            <w:rPr>
              <w:sz w:val="20"/>
              <w:szCs w:val="20"/>
            </w:rPr>
            <w:t>1</w:t>
          </w:r>
          <w:r w:rsidRPr="000D0DC5">
            <w:rPr>
              <w:sz w:val="20"/>
              <w:szCs w:val="20"/>
            </w:rPr>
            <w:fldChar w:fldCharType="end"/>
          </w:r>
          <w:r w:rsidRPr="000D0DC5">
            <w:rPr>
              <w:sz w:val="20"/>
              <w:szCs w:val="20"/>
            </w:rPr>
            <w:t>/</w:t>
          </w:r>
          <w:r w:rsidRPr="000D0DC5">
            <w:rPr>
              <w:sz w:val="20"/>
              <w:szCs w:val="20"/>
            </w:rPr>
            <w:fldChar w:fldCharType="begin"/>
          </w:r>
          <w:r w:rsidRPr="000D0DC5">
            <w:rPr>
              <w:sz w:val="20"/>
              <w:szCs w:val="20"/>
            </w:rPr>
            <w:instrText>NUMPAGES  \* Arabic  \* MERGEFORMAT</w:instrText>
          </w:r>
          <w:r w:rsidRPr="000D0DC5">
            <w:rPr>
              <w:sz w:val="20"/>
              <w:szCs w:val="20"/>
            </w:rPr>
            <w:fldChar w:fldCharType="separate"/>
          </w:r>
          <w:r w:rsidRPr="000D0DC5">
            <w:rPr>
              <w:sz w:val="20"/>
              <w:szCs w:val="20"/>
            </w:rPr>
            <w:t>2</w:t>
          </w:r>
          <w:r w:rsidRPr="000D0DC5">
            <w:rPr>
              <w:sz w:val="20"/>
              <w:szCs w:val="20"/>
            </w:rPr>
            <w:fldChar w:fldCharType="end"/>
          </w:r>
        </w:p>
      </w:tc>
    </w:tr>
    <w:tr w:rsidR="00E54F74" w:rsidRPr="000D0DC5" w14:paraId="526D45EF" w14:textId="77777777" w:rsidTr="0052564E">
      <w:trPr>
        <w:trHeight w:val="300"/>
      </w:trPr>
      <w:tc>
        <w:tcPr>
          <w:tcW w:w="1270" w:type="dxa"/>
          <w:vMerge/>
        </w:tcPr>
        <w:p w14:paraId="7D1A6FD8" w14:textId="77777777" w:rsidR="00E54F74" w:rsidRPr="000D0DC5" w:rsidRDefault="00E54F74" w:rsidP="00BA4739">
          <w:pPr>
            <w:pStyle w:val="Pieddepage"/>
            <w:spacing w:before="60" w:after="60"/>
            <w:rPr>
              <w:sz w:val="20"/>
              <w:szCs w:val="20"/>
            </w:rPr>
          </w:pPr>
        </w:p>
      </w:tc>
      <w:tc>
        <w:tcPr>
          <w:tcW w:w="6803" w:type="dxa"/>
          <w:vAlign w:val="center"/>
        </w:tcPr>
        <w:p w14:paraId="7A41B929" w14:textId="2C6885C1" w:rsidR="00E54F74" w:rsidRPr="000D0DC5" w:rsidRDefault="000D0DC5" w:rsidP="00BA4739">
          <w:pPr>
            <w:pStyle w:val="Pieddepage"/>
            <w:spacing w:before="60" w:after="60"/>
            <w:jc w:val="center"/>
            <w:rPr>
              <w:sz w:val="20"/>
              <w:szCs w:val="20"/>
            </w:rPr>
          </w:pPr>
          <w:r w:rsidRPr="000D0DC5">
            <w:rPr>
              <w:sz w:val="20"/>
              <w:szCs w:val="20"/>
            </w:rPr>
            <w:t xml:space="preserve">Notice d’accessibilité </w:t>
          </w:r>
          <w:r w:rsidR="000A6E66" w:rsidRPr="000A6E66">
            <w:rPr>
              <w:sz w:val="20"/>
              <w:szCs w:val="20"/>
            </w:rPr>
            <w:t>éditoriale (modèle)</w:t>
          </w:r>
        </w:p>
      </w:tc>
      <w:tc>
        <w:tcPr>
          <w:tcW w:w="1298" w:type="dxa"/>
          <w:vMerge/>
        </w:tcPr>
        <w:p w14:paraId="4669584C" w14:textId="77777777" w:rsidR="00E54F74" w:rsidRPr="000D0DC5" w:rsidRDefault="00E54F74" w:rsidP="00BA4739">
          <w:pPr>
            <w:pStyle w:val="Pieddepage"/>
            <w:spacing w:before="60" w:after="60"/>
            <w:rPr>
              <w:sz w:val="20"/>
              <w:szCs w:val="20"/>
            </w:rPr>
          </w:pPr>
        </w:p>
      </w:tc>
    </w:tr>
  </w:tbl>
  <w:p w14:paraId="4520B1FF" w14:textId="77777777" w:rsidR="00E54F74" w:rsidRPr="000D0DC5" w:rsidRDefault="00E54F7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C7054" w14:textId="77777777" w:rsidR="00005DFB" w:rsidRDefault="00005DFB" w:rsidP="0052564E">
      <w:pPr>
        <w:spacing w:before="0" w:after="0" w:line="240" w:lineRule="auto"/>
      </w:pPr>
      <w:r>
        <w:separator/>
      </w:r>
    </w:p>
  </w:footnote>
  <w:footnote w:type="continuationSeparator" w:id="0">
    <w:p w14:paraId="053A12AA" w14:textId="77777777" w:rsidR="00005DFB" w:rsidRDefault="00005DFB" w:rsidP="0052564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C9B8D" w14:textId="77777777" w:rsidR="00313B26" w:rsidRPr="000D0DC5" w:rsidRDefault="00313B2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633EB"/>
    <w:multiLevelType w:val="hybridMultilevel"/>
    <w:tmpl w:val="8AF2D452"/>
    <w:lvl w:ilvl="0" w:tplc="040C0003">
      <w:start w:val="1"/>
      <w:numFmt w:val="bullet"/>
      <w:lvlText w:val="o"/>
      <w:lvlJc w:val="left"/>
      <w:pPr>
        <w:ind w:left="1065" w:hanging="705"/>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CCB4CC3"/>
    <w:multiLevelType w:val="hybridMultilevel"/>
    <w:tmpl w:val="3118D2EC"/>
    <w:lvl w:ilvl="0" w:tplc="203A948C">
      <w:start w:val="1"/>
      <w:numFmt w:val="bullet"/>
      <w:pStyle w:val="AttentionListe"/>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75373DD"/>
    <w:multiLevelType w:val="multilevel"/>
    <w:tmpl w:val="96526046"/>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3" w15:restartNumberingAfterBreak="0">
    <w:nsid w:val="4C0F1F74"/>
    <w:multiLevelType w:val="hybridMultilevel"/>
    <w:tmpl w:val="8D28D54E"/>
    <w:lvl w:ilvl="0" w:tplc="CD1E7C76">
      <w:start w:val="1"/>
      <w:numFmt w:val="bullet"/>
      <w:pStyle w:val="AstuceListe"/>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8107598"/>
    <w:multiLevelType w:val="hybridMultilevel"/>
    <w:tmpl w:val="81EC9F50"/>
    <w:lvl w:ilvl="0" w:tplc="690E9742">
      <w:start w:val="1"/>
      <w:numFmt w:val="bullet"/>
      <w:pStyle w:val="Paragraphedeliste"/>
      <w:lvlText w:val=""/>
      <w:lvlJc w:val="left"/>
      <w:pPr>
        <w:ind w:left="1065" w:hanging="705"/>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B4C1426"/>
    <w:multiLevelType w:val="hybridMultilevel"/>
    <w:tmpl w:val="A956DF16"/>
    <w:lvl w:ilvl="0" w:tplc="CFEE85A6">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C2D3DF4"/>
    <w:multiLevelType w:val="hybridMultilevel"/>
    <w:tmpl w:val="D06C61F2"/>
    <w:lvl w:ilvl="0" w:tplc="CFEE85A6">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C9C645A"/>
    <w:multiLevelType w:val="hybridMultilevel"/>
    <w:tmpl w:val="1D245DC6"/>
    <w:lvl w:ilvl="0" w:tplc="CFEE85A6">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09022D2"/>
    <w:multiLevelType w:val="hybridMultilevel"/>
    <w:tmpl w:val="3EA22F64"/>
    <w:lvl w:ilvl="0" w:tplc="5A54BC78">
      <w:start w:val="1"/>
      <w:numFmt w:val="bullet"/>
      <w:pStyle w:val="RemarqueListe"/>
      <w:lvlText w:val=""/>
      <w:lvlJc w:val="left"/>
      <w:pPr>
        <w:ind w:left="720" w:hanging="360"/>
      </w:pPr>
      <w:rPr>
        <w:rFonts w:ascii="Wingdings" w:hAnsi="Wingdings" w:hint="default"/>
      </w:rPr>
    </w:lvl>
    <w:lvl w:ilvl="1" w:tplc="7E4C9E48">
      <w:start w:val="1"/>
      <w:numFmt w:val="bullet"/>
      <w:lvlText w:val="•"/>
      <w:lvlJc w:val="left"/>
      <w:pPr>
        <w:ind w:left="1785" w:hanging="705"/>
      </w:pPr>
      <w:rPr>
        <w:rFonts w:ascii="Segoe UI" w:eastAsiaTheme="minorHAnsi" w:hAnsi="Segoe UI" w:cs="Segoe U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11333477">
    <w:abstractNumId w:val="2"/>
  </w:num>
  <w:num w:numId="2" w16cid:durableId="860433052">
    <w:abstractNumId w:val="3"/>
  </w:num>
  <w:num w:numId="3" w16cid:durableId="1657412328">
    <w:abstractNumId w:val="8"/>
  </w:num>
  <w:num w:numId="4" w16cid:durableId="1943411490">
    <w:abstractNumId w:val="1"/>
  </w:num>
  <w:num w:numId="5" w16cid:durableId="151988078">
    <w:abstractNumId w:val="0"/>
  </w:num>
  <w:num w:numId="6" w16cid:durableId="608702182">
    <w:abstractNumId w:val="4"/>
  </w:num>
  <w:num w:numId="7" w16cid:durableId="1533423251">
    <w:abstractNumId w:val="6"/>
  </w:num>
  <w:num w:numId="8" w16cid:durableId="1928074099">
    <w:abstractNumId w:val="5"/>
  </w:num>
  <w:num w:numId="9" w16cid:durableId="172629168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50C"/>
    <w:rsid w:val="00001D20"/>
    <w:rsid w:val="000036BF"/>
    <w:rsid w:val="00004F96"/>
    <w:rsid w:val="00005DFB"/>
    <w:rsid w:val="00017AFA"/>
    <w:rsid w:val="000201BB"/>
    <w:rsid w:val="00026E1D"/>
    <w:rsid w:val="00045E87"/>
    <w:rsid w:val="00064B94"/>
    <w:rsid w:val="00075FEF"/>
    <w:rsid w:val="00082A4B"/>
    <w:rsid w:val="00083200"/>
    <w:rsid w:val="00086B30"/>
    <w:rsid w:val="00086B36"/>
    <w:rsid w:val="0009045B"/>
    <w:rsid w:val="000A6E66"/>
    <w:rsid w:val="000A7D82"/>
    <w:rsid w:val="000B2634"/>
    <w:rsid w:val="000B61AE"/>
    <w:rsid w:val="000C4A03"/>
    <w:rsid w:val="000C7327"/>
    <w:rsid w:val="000D0DC5"/>
    <w:rsid w:val="000D4B3C"/>
    <w:rsid w:val="000E6584"/>
    <w:rsid w:val="000E662A"/>
    <w:rsid w:val="000E6D46"/>
    <w:rsid w:val="000E7BB3"/>
    <w:rsid w:val="00110503"/>
    <w:rsid w:val="00113330"/>
    <w:rsid w:val="00115620"/>
    <w:rsid w:val="00123FF6"/>
    <w:rsid w:val="00130438"/>
    <w:rsid w:val="00133407"/>
    <w:rsid w:val="0013493B"/>
    <w:rsid w:val="001414A8"/>
    <w:rsid w:val="00142972"/>
    <w:rsid w:val="00157672"/>
    <w:rsid w:val="00165D84"/>
    <w:rsid w:val="0016666D"/>
    <w:rsid w:val="00170425"/>
    <w:rsid w:val="001734FD"/>
    <w:rsid w:val="001852DE"/>
    <w:rsid w:val="00185A85"/>
    <w:rsid w:val="0019046C"/>
    <w:rsid w:val="00192725"/>
    <w:rsid w:val="001953F2"/>
    <w:rsid w:val="00196F59"/>
    <w:rsid w:val="001977E5"/>
    <w:rsid w:val="001A5722"/>
    <w:rsid w:val="001B2A02"/>
    <w:rsid w:val="001B429A"/>
    <w:rsid w:val="001C623A"/>
    <w:rsid w:val="001D64E8"/>
    <w:rsid w:val="001E0133"/>
    <w:rsid w:val="001E0D9D"/>
    <w:rsid w:val="001E2D59"/>
    <w:rsid w:val="001E6CE8"/>
    <w:rsid w:val="001F2FEC"/>
    <w:rsid w:val="001F6685"/>
    <w:rsid w:val="0020057E"/>
    <w:rsid w:val="00202A9E"/>
    <w:rsid w:val="00202D31"/>
    <w:rsid w:val="00203B1B"/>
    <w:rsid w:val="00205E15"/>
    <w:rsid w:val="0020720D"/>
    <w:rsid w:val="00210F66"/>
    <w:rsid w:val="00215D06"/>
    <w:rsid w:val="00224CCF"/>
    <w:rsid w:val="0023050C"/>
    <w:rsid w:val="00231743"/>
    <w:rsid w:val="00241185"/>
    <w:rsid w:val="00260CB8"/>
    <w:rsid w:val="00271259"/>
    <w:rsid w:val="0027357A"/>
    <w:rsid w:val="00276099"/>
    <w:rsid w:val="0028083F"/>
    <w:rsid w:val="00285BAE"/>
    <w:rsid w:val="002879B8"/>
    <w:rsid w:val="002956F3"/>
    <w:rsid w:val="00295BBF"/>
    <w:rsid w:val="002A7B29"/>
    <w:rsid w:val="002B6B2D"/>
    <w:rsid w:val="002C33CA"/>
    <w:rsid w:val="002C365C"/>
    <w:rsid w:val="002D0A35"/>
    <w:rsid w:val="002D318C"/>
    <w:rsid w:val="002F7F7E"/>
    <w:rsid w:val="00301075"/>
    <w:rsid w:val="00313B26"/>
    <w:rsid w:val="00314DB9"/>
    <w:rsid w:val="00317499"/>
    <w:rsid w:val="003174B7"/>
    <w:rsid w:val="00322465"/>
    <w:rsid w:val="00326C2B"/>
    <w:rsid w:val="00330D3B"/>
    <w:rsid w:val="003344B6"/>
    <w:rsid w:val="00344020"/>
    <w:rsid w:val="00351CFB"/>
    <w:rsid w:val="00355F34"/>
    <w:rsid w:val="00357463"/>
    <w:rsid w:val="00362A3B"/>
    <w:rsid w:val="0036564B"/>
    <w:rsid w:val="00392A79"/>
    <w:rsid w:val="00395847"/>
    <w:rsid w:val="003A3612"/>
    <w:rsid w:val="003B5BA6"/>
    <w:rsid w:val="003C4B02"/>
    <w:rsid w:val="003D1A34"/>
    <w:rsid w:val="003E4A99"/>
    <w:rsid w:val="00400B4B"/>
    <w:rsid w:val="00401861"/>
    <w:rsid w:val="004018EC"/>
    <w:rsid w:val="00404305"/>
    <w:rsid w:val="00407074"/>
    <w:rsid w:val="004073F0"/>
    <w:rsid w:val="00407AF4"/>
    <w:rsid w:val="00441023"/>
    <w:rsid w:val="004441AE"/>
    <w:rsid w:val="00466AE6"/>
    <w:rsid w:val="00466DCE"/>
    <w:rsid w:val="004801C9"/>
    <w:rsid w:val="004933BB"/>
    <w:rsid w:val="00494A11"/>
    <w:rsid w:val="0049561E"/>
    <w:rsid w:val="004A518C"/>
    <w:rsid w:val="004A7D92"/>
    <w:rsid w:val="004B36DB"/>
    <w:rsid w:val="004B693C"/>
    <w:rsid w:val="004C2FB7"/>
    <w:rsid w:val="004C6100"/>
    <w:rsid w:val="004D3ED7"/>
    <w:rsid w:val="004E4675"/>
    <w:rsid w:val="004E4888"/>
    <w:rsid w:val="004F4078"/>
    <w:rsid w:val="00502355"/>
    <w:rsid w:val="00504AA5"/>
    <w:rsid w:val="00507DEB"/>
    <w:rsid w:val="00510776"/>
    <w:rsid w:val="005141CB"/>
    <w:rsid w:val="0052065C"/>
    <w:rsid w:val="005209AD"/>
    <w:rsid w:val="00522B63"/>
    <w:rsid w:val="0052564E"/>
    <w:rsid w:val="00534EAB"/>
    <w:rsid w:val="00537248"/>
    <w:rsid w:val="0054192E"/>
    <w:rsid w:val="00542044"/>
    <w:rsid w:val="00544265"/>
    <w:rsid w:val="00547969"/>
    <w:rsid w:val="0055231B"/>
    <w:rsid w:val="00554F09"/>
    <w:rsid w:val="005556F3"/>
    <w:rsid w:val="0056288F"/>
    <w:rsid w:val="00566C20"/>
    <w:rsid w:val="00567548"/>
    <w:rsid w:val="00567963"/>
    <w:rsid w:val="005761C9"/>
    <w:rsid w:val="00592CE8"/>
    <w:rsid w:val="005967AC"/>
    <w:rsid w:val="005B1146"/>
    <w:rsid w:val="005B2661"/>
    <w:rsid w:val="005B4868"/>
    <w:rsid w:val="005B72EA"/>
    <w:rsid w:val="005C4A0B"/>
    <w:rsid w:val="005D3E83"/>
    <w:rsid w:val="005E3B3A"/>
    <w:rsid w:val="005E54CC"/>
    <w:rsid w:val="005F308A"/>
    <w:rsid w:val="005F7470"/>
    <w:rsid w:val="00601771"/>
    <w:rsid w:val="0061139B"/>
    <w:rsid w:val="00611DB5"/>
    <w:rsid w:val="00617E63"/>
    <w:rsid w:val="00624EB5"/>
    <w:rsid w:val="00630092"/>
    <w:rsid w:val="00630C8C"/>
    <w:rsid w:val="006319D4"/>
    <w:rsid w:val="006320A2"/>
    <w:rsid w:val="006352CB"/>
    <w:rsid w:val="00637BF5"/>
    <w:rsid w:val="00640B4E"/>
    <w:rsid w:val="006422EC"/>
    <w:rsid w:val="00643A0A"/>
    <w:rsid w:val="00643D41"/>
    <w:rsid w:val="00650DF7"/>
    <w:rsid w:val="0065496C"/>
    <w:rsid w:val="00663AE2"/>
    <w:rsid w:val="006715E6"/>
    <w:rsid w:val="0067456C"/>
    <w:rsid w:val="006848F0"/>
    <w:rsid w:val="00686DF1"/>
    <w:rsid w:val="00687732"/>
    <w:rsid w:val="006961F3"/>
    <w:rsid w:val="006B117B"/>
    <w:rsid w:val="006B3CDC"/>
    <w:rsid w:val="006C26C8"/>
    <w:rsid w:val="006C3CDE"/>
    <w:rsid w:val="006C6A87"/>
    <w:rsid w:val="006D68A0"/>
    <w:rsid w:val="006E3D8E"/>
    <w:rsid w:val="006F1B47"/>
    <w:rsid w:val="006F6E2C"/>
    <w:rsid w:val="006F79AA"/>
    <w:rsid w:val="00706BBC"/>
    <w:rsid w:val="007105BE"/>
    <w:rsid w:val="00712522"/>
    <w:rsid w:val="00717574"/>
    <w:rsid w:val="00727C91"/>
    <w:rsid w:val="0073561C"/>
    <w:rsid w:val="007362F1"/>
    <w:rsid w:val="00750724"/>
    <w:rsid w:val="007553D8"/>
    <w:rsid w:val="00767264"/>
    <w:rsid w:val="00774051"/>
    <w:rsid w:val="007817FB"/>
    <w:rsid w:val="00785C73"/>
    <w:rsid w:val="0079658A"/>
    <w:rsid w:val="007A4571"/>
    <w:rsid w:val="007A48E2"/>
    <w:rsid w:val="007B228B"/>
    <w:rsid w:val="007B3264"/>
    <w:rsid w:val="007B51F5"/>
    <w:rsid w:val="007B714B"/>
    <w:rsid w:val="007E51C2"/>
    <w:rsid w:val="007F12A4"/>
    <w:rsid w:val="007F42AF"/>
    <w:rsid w:val="007F4FA5"/>
    <w:rsid w:val="007F5A3E"/>
    <w:rsid w:val="00807671"/>
    <w:rsid w:val="00825584"/>
    <w:rsid w:val="00830C55"/>
    <w:rsid w:val="0083447E"/>
    <w:rsid w:val="00835672"/>
    <w:rsid w:val="00842891"/>
    <w:rsid w:val="0084597A"/>
    <w:rsid w:val="0085100D"/>
    <w:rsid w:val="0085224B"/>
    <w:rsid w:val="00853426"/>
    <w:rsid w:val="008577BB"/>
    <w:rsid w:val="008839EB"/>
    <w:rsid w:val="00890AA2"/>
    <w:rsid w:val="00893D32"/>
    <w:rsid w:val="008C0B08"/>
    <w:rsid w:val="008C1A24"/>
    <w:rsid w:val="008C2C42"/>
    <w:rsid w:val="008D10CF"/>
    <w:rsid w:val="008D638B"/>
    <w:rsid w:val="008E085E"/>
    <w:rsid w:val="008E3FF8"/>
    <w:rsid w:val="008E5DCF"/>
    <w:rsid w:val="008E67D4"/>
    <w:rsid w:val="008F37AF"/>
    <w:rsid w:val="008F6690"/>
    <w:rsid w:val="009037F2"/>
    <w:rsid w:val="009039C5"/>
    <w:rsid w:val="00914126"/>
    <w:rsid w:val="0092155A"/>
    <w:rsid w:val="009251BE"/>
    <w:rsid w:val="00925D9C"/>
    <w:rsid w:val="00932780"/>
    <w:rsid w:val="0093431E"/>
    <w:rsid w:val="0093650E"/>
    <w:rsid w:val="009428B9"/>
    <w:rsid w:val="00943616"/>
    <w:rsid w:val="00953375"/>
    <w:rsid w:val="00962658"/>
    <w:rsid w:val="00963BB6"/>
    <w:rsid w:val="00971723"/>
    <w:rsid w:val="009854E9"/>
    <w:rsid w:val="009866AD"/>
    <w:rsid w:val="00987A45"/>
    <w:rsid w:val="00987C19"/>
    <w:rsid w:val="00987C6B"/>
    <w:rsid w:val="009A4EC7"/>
    <w:rsid w:val="009A6152"/>
    <w:rsid w:val="009B2F86"/>
    <w:rsid w:val="009C01D5"/>
    <w:rsid w:val="009C369A"/>
    <w:rsid w:val="009C6B73"/>
    <w:rsid w:val="009D6C37"/>
    <w:rsid w:val="009D7F5D"/>
    <w:rsid w:val="009E00A2"/>
    <w:rsid w:val="009E300D"/>
    <w:rsid w:val="009E5BA2"/>
    <w:rsid w:val="009E6600"/>
    <w:rsid w:val="009F1EB3"/>
    <w:rsid w:val="00A04CFB"/>
    <w:rsid w:val="00A055D4"/>
    <w:rsid w:val="00A067FC"/>
    <w:rsid w:val="00A06FAF"/>
    <w:rsid w:val="00A07E4F"/>
    <w:rsid w:val="00A115FB"/>
    <w:rsid w:val="00A1407E"/>
    <w:rsid w:val="00A16147"/>
    <w:rsid w:val="00A171BF"/>
    <w:rsid w:val="00A17B0D"/>
    <w:rsid w:val="00A26E6F"/>
    <w:rsid w:val="00A46B5C"/>
    <w:rsid w:val="00A47224"/>
    <w:rsid w:val="00A51E58"/>
    <w:rsid w:val="00A53FDE"/>
    <w:rsid w:val="00A564D9"/>
    <w:rsid w:val="00A57D3E"/>
    <w:rsid w:val="00A63E4B"/>
    <w:rsid w:val="00A640C6"/>
    <w:rsid w:val="00A651E5"/>
    <w:rsid w:val="00A73B99"/>
    <w:rsid w:val="00A81D82"/>
    <w:rsid w:val="00A82B82"/>
    <w:rsid w:val="00A8443D"/>
    <w:rsid w:val="00A875F6"/>
    <w:rsid w:val="00A90D9A"/>
    <w:rsid w:val="00AA1A22"/>
    <w:rsid w:val="00AA492D"/>
    <w:rsid w:val="00AB1D5C"/>
    <w:rsid w:val="00AB2369"/>
    <w:rsid w:val="00AB5A62"/>
    <w:rsid w:val="00AC4659"/>
    <w:rsid w:val="00AC563A"/>
    <w:rsid w:val="00AD1E1B"/>
    <w:rsid w:val="00AD2F23"/>
    <w:rsid w:val="00AE034D"/>
    <w:rsid w:val="00AE59EB"/>
    <w:rsid w:val="00AF22C0"/>
    <w:rsid w:val="00AF48A4"/>
    <w:rsid w:val="00B00038"/>
    <w:rsid w:val="00B028AD"/>
    <w:rsid w:val="00B11984"/>
    <w:rsid w:val="00B12E05"/>
    <w:rsid w:val="00B2177A"/>
    <w:rsid w:val="00B234A0"/>
    <w:rsid w:val="00B27913"/>
    <w:rsid w:val="00B27CDE"/>
    <w:rsid w:val="00B301F3"/>
    <w:rsid w:val="00B308F0"/>
    <w:rsid w:val="00B32F79"/>
    <w:rsid w:val="00B33973"/>
    <w:rsid w:val="00B33E86"/>
    <w:rsid w:val="00B36A50"/>
    <w:rsid w:val="00B40E46"/>
    <w:rsid w:val="00B5347C"/>
    <w:rsid w:val="00B66A0D"/>
    <w:rsid w:val="00B765AE"/>
    <w:rsid w:val="00B770A3"/>
    <w:rsid w:val="00B80B17"/>
    <w:rsid w:val="00B835CE"/>
    <w:rsid w:val="00B849D8"/>
    <w:rsid w:val="00B874B2"/>
    <w:rsid w:val="00B90C96"/>
    <w:rsid w:val="00B9372A"/>
    <w:rsid w:val="00BA4739"/>
    <w:rsid w:val="00BB1EE3"/>
    <w:rsid w:val="00BC2D44"/>
    <w:rsid w:val="00BC3F25"/>
    <w:rsid w:val="00BC6867"/>
    <w:rsid w:val="00BD5822"/>
    <w:rsid w:val="00BD6124"/>
    <w:rsid w:val="00BD774D"/>
    <w:rsid w:val="00BE2E11"/>
    <w:rsid w:val="00BE331A"/>
    <w:rsid w:val="00BE6D86"/>
    <w:rsid w:val="00BE7253"/>
    <w:rsid w:val="00BF4F37"/>
    <w:rsid w:val="00BF700B"/>
    <w:rsid w:val="00C00034"/>
    <w:rsid w:val="00C02CBB"/>
    <w:rsid w:val="00C03A6F"/>
    <w:rsid w:val="00C26A01"/>
    <w:rsid w:val="00C26CE9"/>
    <w:rsid w:val="00C27FFC"/>
    <w:rsid w:val="00C31C7F"/>
    <w:rsid w:val="00C45338"/>
    <w:rsid w:val="00C51355"/>
    <w:rsid w:val="00C51527"/>
    <w:rsid w:val="00C57F50"/>
    <w:rsid w:val="00C62ED4"/>
    <w:rsid w:val="00C640BF"/>
    <w:rsid w:val="00C8623F"/>
    <w:rsid w:val="00C9155D"/>
    <w:rsid w:val="00C9436D"/>
    <w:rsid w:val="00C94B4A"/>
    <w:rsid w:val="00CA55C1"/>
    <w:rsid w:val="00CA6530"/>
    <w:rsid w:val="00CA65A6"/>
    <w:rsid w:val="00CB1F87"/>
    <w:rsid w:val="00CB52F8"/>
    <w:rsid w:val="00CC5428"/>
    <w:rsid w:val="00CD1BCD"/>
    <w:rsid w:val="00CD6D97"/>
    <w:rsid w:val="00CE1F6A"/>
    <w:rsid w:val="00CE339C"/>
    <w:rsid w:val="00CE5FF9"/>
    <w:rsid w:val="00D02E64"/>
    <w:rsid w:val="00D1095C"/>
    <w:rsid w:val="00D14A31"/>
    <w:rsid w:val="00D20D9D"/>
    <w:rsid w:val="00D25310"/>
    <w:rsid w:val="00D31D05"/>
    <w:rsid w:val="00D470E6"/>
    <w:rsid w:val="00D53952"/>
    <w:rsid w:val="00D6261A"/>
    <w:rsid w:val="00D63792"/>
    <w:rsid w:val="00D64212"/>
    <w:rsid w:val="00D66D3A"/>
    <w:rsid w:val="00D66E13"/>
    <w:rsid w:val="00D677AC"/>
    <w:rsid w:val="00D71FCF"/>
    <w:rsid w:val="00D770F2"/>
    <w:rsid w:val="00D863D1"/>
    <w:rsid w:val="00D944DA"/>
    <w:rsid w:val="00D94F56"/>
    <w:rsid w:val="00DA168E"/>
    <w:rsid w:val="00DA2921"/>
    <w:rsid w:val="00DA47C3"/>
    <w:rsid w:val="00DB523C"/>
    <w:rsid w:val="00DB6233"/>
    <w:rsid w:val="00DB7523"/>
    <w:rsid w:val="00DC4A5C"/>
    <w:rsid w:val="00DC5FB0"/>
    <w:rsid w:val="00DC74CA"/>
    <w:rsid w:val="00DD69B6"/>
    <w:rsid w:val="00DE5B3B"/>
    <w:rsid w:val="00DE683E"/>
    <w:rsid w:val="00E02272"/>
    <w:rsid w:val="00E03366"/>
    <w:rsid w:val="00E0388F"/>
    <w:rsid w:val="00E1100E"/>
    <w:rsid w:val="00E11604"/>
    <w:rsid w:val="00E11F1E"/>
    <w:rsid w:val="00E1527D"/>
    <w:rsid w:val="00E3727F"/>
    <w:rsid w:val="00E54F74"/>
    <w:rsid w:val="00E670B0"/>
    <w:rsid w:val="00E7634B"/>
    <w:rsid w:val="00E90A3C"/>
    <w:rsid w:val="00E93E6A"/>
    <w:rsid w:val="00EA3B1E"/>
    <w:rsid w:val="00EA6893"/>
    <w:rsid w:val="00EB15BA"/>
    <w:rsid w:val="00EB45C7"/>
    <w:rsid w:val="00EC2F80"/>
    <w:rsid w:val="00EC4957"/>
    <w:rsid w:val="00EC5FB6"/>
    <w:rsid w:val="00EC695C"/>
    <w:rsid w:val="00ED2008"/>
    <w:rsid w:val="00ED5F9D"/>
    <w:rsid w:val="00EE4026"/>
    <w:rsid w:val="00EE5A23"/>
    <w:rsid w:val="00EE7A77"/>
    <w:rsid w:val="00F0280D"/>
    <w:rsid w:val="00F04702"/>
    <w:rsid w:val="00F0680F"/>
    <w:rsid w:val="00F06B92"/>
    <w:rsid w:val="00F14BEA"/>
    <w:rsid w:val="00F16BD6"/>
    <w:rsid w:val="00F20489"/>
    <w:rsid w:val="00F2092A"/>
    <w:rsid w:val="00F211C6"/>
    <w:rsid w:val="00F2309B"/>
    <w:rsid w:val="00F261BD"/>
    <w:rsid w:val="00F3119C"/>
    <w:rsid w:val="00F337A5"/>
    <w:rsid w:val="00F4420B"/>
    <w:rsid w:val="00F45807"/>
    <w:rsid w:val="00F52468"/>
    <w:rsid w:val="00F56E57"/>
    <w:rsid w:val="00F645F9"/>
    <w:rsid w:val="00F70566"/>
    <w:rsid w:val="00F721C9"/>
    <w:rsid w:val="00F74483"/>
    <w:rsid w:val="00F81312"/>
    <w:rsid w:val="00F90D69"/>
    <w:rsid w:val="00F965B2"/>
    <w:rsid w:val="00FA727F"/>
    <w:rsid w:val="00FC41F9"/>
    <w:rsid w:val="00FE0F80"/>
    <w:rsid w:val="00FE14D7"/>
    <w:rsid w:val="00FE333C"/>
    <w:rsid w:val="00FF0C65"/>
    <w:rsid w:val="00FF3E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479178"/>
  <w15:chartTrackingRefBased/>
  <w15:docId w15:val="{F36E7F5F-3F97-4128-AB38-35D2DFBF3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0DC5"/>
    <w:pPr>
      <w:spacing w:before="240" w:after="240"/>
    </w:pPr>
    <w:rPr>
      <w:rFonts w:ascii="Segoe UI" w:hAnsi="Segoe UI"/>
      <w:sz w:val="24"/>
    </w:rPr>
  </w:style>
  <w:style w:type="paragraph" w:styleId="Titre1">
    <w:name w:val="heading 1"/>
    <w:basedOn w:val="Normal"/>
    <w:next w:val="Normal"/>
    <w:link w:val="Titre1Car"/>
    <w:uiPriority w:val="9"/>
    <w:qFormat/>
    <w:rsid w:val="00C45338"/>
    <w:pPr>
      <w:keepNext/>
      <w:keepLines/>
      <w:pageBreakBefore/>
      <w:numPr>
        <w:numId w:val="1"/>
      </w:numPr>
      <w:shd w:val="clear" w:color="auto" w:fill="33274F"/>
      <w:spacing w:before="0" w:after="60"/>
      <w:ind w:left="0" w:firstLine="0"/>
      <w:jc w:val="center"/>
      <w:outlineLvl w:val="0"/>
    </w:pPr>
    <w:rPr>
      <w:rFonts w:eastAsiaTheme="majorEastAsia" w:cs="Segoe UI"/>
      <w:b/>
      <w:bCs/>
      <w:color w:val="FFFFFF" w:themeColor="background1"/>
      <w:sz w:val="28"/>
      <w:szCs w:val="28"/>
    </w:rPr>
  </w:style>
  <w:style w:type="paragraph" w:styleId="Titre2">
    <w:name w:val="heading 2"/>
    <w:basedOn w:val="Normal"/>
    <w:next w:val="Normal"/>
    <w:link w:val="Titre2Car"/>
    <w:uiPriority w:val="9"/>
    <w:unhideWhenUsed/>
    <w:qFormat/>
    <w:rsid w:val="00D94F56"/>
    <w:pPr>
      <w:numPr>
        <w:ilvl w:val="1"/>
        <w:numId w:val="1"/>
      </w:numPr>
      <w:spacing w:before="360"/>
      <w:ind w:left="709" w:right="-108" w:hanging="709"/>
      <w:outlineLvl w:val="1"/>
    </w:pPr>
    <w:rPr>
      <w:b/>
      <w:bCs/>
      <w:color w:val="A4348A"/>
      <w:sz w:val="28"/>
      <w:szCs w:val="24"/>
    </w:rPr>
  </w:style>
  <w:style w:type="paragraph" w:styleId="Titre3">
    <w:name w:val="heading 3"/>
    <w:basedOn w:val="Normal"/>
    <w:next w:val="Normal"/>
    <w:link w:val="Titre3Car"/>
    <w:uiPriority w:val="9"/>
    <w:unhideWhenUsed/>
    <w:qFormat/>
    <w:rsid w:val="00D94F56"/>
    <w:pPr>
      <w:numPr>
        <w:ilvl w:val="2"/>
        <w:numId w:val="1"/>
      </w:numPr>
      <w:spacing w:before="360"/>
      <w:ind w:left="1083"/>
      <w:outlineLvl w:val="2"/>
    </w:pPr>
    <w:rPr>
      <w:b/>
      <w:bCs/>
      <w:color w:val="562982"/>
      <w:sz w:val="28"/>
      <w:szCs w:val="24"/>
    </w:rPr>
  </w:style>
  <w:style w:type="paragraph" w:styleId="Titre4">
    <w:name w:val="heading 4"/>
    <w:basedOn w:val="Normal"/>
    <w:next w:val="Normal"/>
    <w:link w:val="Titre4Car"/>
    <w:uiPriority w:val="9"/>
    <w:unhideWhenUsed/>
    <w:qFormat/>
    <w:rsid w:val="00D94F56"/>
    <w:pPr>
      <w:numPr>
        <w:ilvl w:val="3"/>
        <w:numId w:val="1"/>
      </w:numPr>
      <w:spacing w:before="360"/>
      <w:ind w:left="993" w:hanging="993"/>
      <w:outlineLvl w:val="3"/>
    </w:pPr>
    <w:rPr>
      <w:b/>
      <w:bCs/>
      <w:color w:val="767676"/>
      <w:sz w:val="28"/>
      <w:szCs w:val="24"/>
    </w:rPr>
  </w:style>
  <w:style w:type="paragraph" w:styleId="Titre5">
    <w:name w:val="heading 5"/>
    <w:basedOn w:val="Normal"/>
    <w:next w:val="Normal"/>
    <w:link w:val="Titre5Car"/>
    <w:uiPriority w:val="9"/>
    <w:semiHidden/>
    <w:unhideWhenUsed/>
    <w:qFormat/>
    <w:rsid w:val="00D94F56"/>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EC5FB6"/>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EC5FB6"/>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EC5FB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EC5FB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D94F56"/>
    <w:pPr>
      <w:spacing w:after="0" w:line="240" w:lineRule="auto"/>
    </w:pPr>
  </w:style>
  <w:style w:type="character" w:customStyle="1" w:styleId="Titre1Car">
    <w:name w:val="Titre 1 Car"/>
    <w:basedOn w:val="Policepardfaut"/>
    <w:link w:val="Titre1"/>
    <w:uiPriority w:val="9"/>
    <w:rsid w:val="00C45338"/>
    <w:rPr>
      <w:rFonts w:ascii="Segoe UI" w:eastAsiaTheme="majorEastAsia" w:hAnsi="Segoe UI" w:cs="Segoe UI"/>
      <w:b/>
      <w:bCs/>
      <w:color w:val="FFFFFF" w:themeColor="background1"/>
      <w:sz w:val="28"/>
      <w:szCs w:val="28"/>
      <w:shd w:val="clear" w:color="auto" w:fill="33274F"/>
    </w:rPr>
  </w:style>
  <w:style w:type="character" w:customStyle="1" w:styleId="Titre2Car">
    <w:name w:val="Titre 2 Car"/>
    <w:basedOn w:val="Policepardfaut"/>
    <w:link w:val="Titre2"/>
    <w:uiPriority w:val="9"/>
    <w:rsid w:val="00D94F56"/>
    <w:rPr>
      <w:rFonts w:ascii="Segoe UI" w:hAnsi="Segoe UI"/>
      <w:b/>
      <w:bCs/>
      <w:color w:val="A4348A"/>
      <w:sz w:val="28"/>
      <w:szCs w:val="24"/>
    </w:rPr>
  </w:style>
  <w:style w:type="character" w:customStyle="1" w:styleId="Titre3Car">
    <w:name w:val="Titre 3 Car"/>
    <w:basedOn w:val="Policepardfaut"/>
    <w:link w:val="Titre3"/>
    <w:uiPriority w:val="9"/>
    <w:rsid w:val="00D94F56"/>
    <w:rPr>
      <w:rFonts w:ascii="Segoe UI" w:hAnsi="Segoe UI"/>
      <w:b/>
      <w:bCs/>
      <w:color w:val="562982"/>
      <w:sz w:val="28"/>
      <w:szCs w:val="24"/>
    </w:rPr>
  </w:style>
  <w:style w:type="character" w:customStyle="1" w:styleId="Titre4Car">
    <w:name w:val="Titre 4 Car"/>
    <w:basedOn w:val="Policepardfaut"/>
    <w:link w:val="Titre4"/>
    <w:uiPriority w:val="9"/>
    <w:rsid w:val="00D94F56"/>
    <w:rPr>
      <w:rFonts w:ascii="Segoe UI" w:hAnsi="Segoe UI"/>
      <w:b/>
      <w:bCs/>
      <w:color w:val="767676"/>
      <w:sz w:val="28"/>
      <w:szCs w:val="24"/>
    </w:rPr>
  </w:style>
  <w:style w:type="character" w:customStyle="1" w:styleId="Titre5Car">
    <w:name w:val="Titre 5 Car"/>
    <w:basedOn w:val="Policepardfaut"/>
    <w:link w:val="Titre5"/>
    <w:uiPriority w:val="9"/>
    <w:semiHidden/>
    <w:rsid w:val="00D94F56"/>
    <w:rPr>
      <w:rFonts w:asciiTheme="majorHAnsi" w:eastAsiaTheme="majorEastAsia" w:hAnsiTheme="majorHAnsi" w:cstheme="majorBidi"/>
      <w:color w:val="2F5496" w:themeColor="accent1" w:themeShade="BF"/>
      <w:sz w:val="24"/>
    </w:rPr>
  </w:style>
  <w:style w:type="character" w:customStyle="1" w:styleId="Titre6Car">
    <w:name w:val="Titre 6 Car"/>
    <w:basedOn w:val="Policepardfaut"/>
    <w:link w:val="Titre6"/>
    <w:uiPriority w:val="9"/>
    <w:semiHidden/>
    <w:rsid w:val="00EC5FB6"/>
    <w:rPr>
      <w:rFonts w:asciiTheme="majorHAnsi" w:eastAsiaTheme="majorEastAsia" w:hAnsiTheme="majorHAnsi" w:cstheme="majorBidi"/>
      <w:color w:val="1F3763" w:themeColor="accent1" w:themeShade="7F"/>
      <w:sz w:val="24"/>
    </w:rPr>
  </w:style>
  <w:style w:type="character" w:customStyle="1" w:styleId="Titre7Car">
    <w:name w:val="Titre 7 Car"/>
    <w:basedOn w:val="Policepardfaut"/>
    <w:link w:val="Titre7"/>
    <w:uiPriority w:val="9"/>
    <w:semiHidden/>
    <w:rsid w:val="00EC5FB6"/>
    <w:rPr>
      <w:rFonts w:asciiTheme="majorHAnsi" w:eastAsiaTheme="majorEastAsia" w:hAnsiTheme="majorHAnsi" w:cstheme="majorBidi"/>
      <w:i/>
      <w:iCs/>
      <w:color w:val="1F3763" w:themeColor="accent1" w:themeShade="7F"/>
      <w:sz w:val="24"/>
    </w:rPr>
  </w:style>
  <w:style w:type="character" w:customStyle="1" w:styleId="Titre8Car">
    <w:name w:val="Titre 8 Car"/>
    <w:basedOn w:val="Policepardfaut"/>
    <w:link w:val="Titre8"/>
    <w:uiPriority w:val="9"/>
    <w:semiHidden/>
    <w:rsid w:val="00EC5FB6"/>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EC5FB6"/>
    <w:rPr>
      <w:rFonts w:asciiTheme="majorHAnsi" w:eastAsiaTheme="majorEastAsia" w:hAnsiTheme="majorHAnsi" w:cstheme="majorBidi"/>
      <w:i/>
      <w:iCs/>
      <w:color w:val="272727" w:themeColor="text1" w:themeTint="D8"/>
      <w:sz w:val="21"/>
      <w:szCs w:val="21"/>
    </w:rPr>
  </w:style>
  <w:style w:type="paragraph" w:styleId="Paragraphedeliste">
    <w:name w:val="List Paragraph"/>
    <w:basedOn w:val="Normal"/>
    <w:uiPriority w:val="34"/>
    <w:qFormat/>
    <w:rsid w:val="00842891"/>
    <w:pPr>
      <w:numPr>
        <w:numId w:val="6"/>
      </w:numPr>
      <w:spacing w:after="200"/>
    </w:pPr>
  </w:style>
  <w:style w:type="paragraph" w:customStyle="1" w:styleId="Titre1Sans">
    <w:name w:val="Titre 1 Sans"/>
    <w:basedOn w:val="Normal"/>
    <w:next w:val="Normal"/>
    <w:qFormat/>
    <w:rsid w:val="00D94F56"/>
    <w:pPr>
      <w:keepNext/>
      <w:keepLines/>
      <w:pageBreakBefore/>
      <w:shd w:val="clear" w:color="auto" w:fill="33274F"/>
      <w:spacing w:before="0" w:after="60"/>
      <w:jc w:val="center"/>
      <w:outlineLvl w:val="0"/>
    </w:pPr>
    <w:rPr>
      <w:b/>
      <w:bCs/>
      <w:color w:val="FFFFFF" w:themeColor="background1"/>
      <w:sz w:val="28"/>
      <w:szCs w:val="24"/>
    </w:rPr>
  </w:style>
  <w:style w:type="paragraph" w:customStyle="1" w:styleId="Titre2Sans">
    <w:name w:val="Titre 2 Sans"/>
    <w:basedOn w:val="Normal"/>
    <w:next w:val="Normal"/>
    <w:qFormat/>
    <w:rsid w:val="00D94F56"/>
    <w:pPr>
      <w:keepNext/>
      <w:keepLines/>
      <w:spacing w:before="360"/>
      <w:ind w:right="-108"/>
      <w:outlineLvl w:val="1"/>
    </w:pPr>
    <w:rPr>
      <w:b/>
      <w:bCs/>
      <w:color w:val="A4348A"/>
      <w:sz w:val="28"/>
      <w:szCs w:val="24"/>
    </w:rPr>
  </w:style>
  <w:style w:type="paragraph" w:customStyle="1" w:styleId="Titre3Sans">
    <w:name w:val="Titre 3 Sans"/>
    <w:basedOn w:val="Normal"/>
    <w:next w:val="Normal"/>
    <w:qFormat/>
    <w:rsid w:val="00D94F56"/>
    <w:pPr>
      <w:keepNext/>
      <w:keepLines/>
      <w:spacing w:before="360"/>
      <w:ind w:left="363"/>
      <w:outlineLvl w:val="2"/>
    </w:pPr>
    <w:rPr>
      <w:b/>
      <w:bCs/>
      <w:color w:val="562982"/>
      <w:sz w:val="28"/>
      <w:szCs w:val="24"/>
    </w:rPr>
  </w:style>
  <w:style w:type="paragraph" w:styleId="En-tte">
    <w:name w:val="header"/>
    <w:basedOn w:val="Normal"/>
    <w:link w:val="En-tteCar"/>
    <w:uiPriority w:val="99"/>
    <w:unhideWhenUsed/>
    <w:rsid w:val="009E300D"/>
    <w:pPr>
      <w:tabs>
        <w:tab w:val="center" w:pos="4536"/>
        <w:tab w:val="right" w:pos="9072"/>
      </w:tabs>
      <w:spacing w:before="0" w:after="0" w:line="240" w:lineRule="auto"/>
    </w:pPr>
  </w:style>
  <w:style w:type="character" w:customStyle="1" w:styleId="En-tteCar">
    <w:name w:val="En-tête Car"/>
    <w:basedOn w:val="Policepardfaut"/>
    <w:link w:val="En-tte"/>
    <w:uiPriority w:val="99"/>
    <w:rsid w:val="009E300D"/>
    <w:rPr>
      <w:rFonts w:ascii="Segoe UI" w:hAnsi="Segoe UI"/>
      <w:sz w:val="24"/>
    </w:rPr>
  </w:style>
  <w:style w:type="paragraph" w:styleId="Pieddepage">
    <w:name w:val="footer"/>
    <w:basedOn w:val="Normal"/>
    <w:link w:val="PieddepageCar"/>
    <w:uiPriority w:val="99"/>
    <w:unhideWhenUsed/>
    <w:rsid w:val="000D0DC5"/>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0D0DC5"/>
    <w:rPr>
      <w:rFonts w:ascii="Segoe UI" w:hAnsi="Segoe UI"/>
      <w:sz w:val="24"/>
    </w:rPr>
  </w:style>
  <w:style w:type="table" w:styleId="Grilledutableau">
    <w:name w:val="Table Grid"/>
    <w:basedOn w:val="TableauNormal"/>
    <w:uiPriority w:val="39"/>
    <w:rsid w:val="005256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marque">
    <w:name w:val="Remarque"/>
    <w:basedOn w:val="Normal"/>
    <w:next w:val="Normal"/>
    <w:qFormat/>
    <w:rsid w:val="000D0DC5"/>
    <w:pPr>
      <w:pBdr>
        <w:top w:val="single" w:sz="4" w:space="6" w:color="F4F4F4"/>
        <w:left w:val="single" w:sz="4" w:space="6" w:color="F4F4F4"/>
        <w:bottom w:val="single" w:sz="4" w:space="6" w:color="F4F4F4"/>
        <w:right w:val="single" w:sz="4" w:space="6" w:color="F4F4F4"/>
      </w:pBdr>
      <w:shd w:val="clear" w:color="auto" w:fill="F4F4F4"/>
    </w:pPr>
  </w:style>
  <w:style w:type="paragraph" w:customStyle="1" w:styleId="Attention">
    <w:name w:val="Attention"/>
    <w:basedOn w:val="Normal"/>
    <w:next w:val="Normal"/>
    <w:qFormat/>
    <w:rsid w:val="00D94F56"/>
    <w:pPr>
      <w:pBdr>
        <w:top w:val="single" w:sz="4" w:space="6" w:color="F5F1F8"/>
        <w:left w:val="single" w:sz="4" w:space="6" w:color="F5F1F8"/>
        <w:bottom w:val="single" w:sz="4" w:space="6" w:color="F5F1F8"/>
        <w:right w:val="single" w:sz="4" w:space="6" w:color="F5F1F8"/>
      </w:pBdr>
      <w:shd w:val="clear" w:color="auto" w:fill="F5F1F8"/>
    </w:pPr>
  </w:style>
  <w:style w:type="paragraph" w:customStyle="1" w:styleId="Astuce">
    <w:name w:val="Astuce"/>
    <w:basedOn w:val="Normal"/>
    <w:next w:val="Normal"/>
    <w:qFormat/>
    <w:rsid w:val="000D0DC5"/>
    <w:pPr>
      <w:pBdr>
        <w:top w:val="single" w:sz="4" w:space="6" w:color="E7E7E7"/>
        <w:left w:val="single" w:sz="4" w:space="6" w:color="E7E7E7"/>
        <w:bottom w:val="single" w:sz="4" w:space="6" w:color="E7E7E7"/>
        <w:right w:val="single" w:sz="4" w:space="6" w:color="E7E7E7"/>
      </w:pBdr>
      <w:shd w:val="clear" w:color="auto" w:fill="E7E7E7"/>
    </w:pPr>
  </w:style>
  <w:style w:type="paragraph" w:customStyle="1" w:styleId="AstuceListe">
    <w:name w:val="Astuce Liste"/>
    <w:basedOn w:val="Astuce"/>
    <w:qFormat/>
    <w:rsid w:val="000D0DC5"/>
    <w:pPr>
      <w:numPr>
        <w:numId w:val="2"/>
      </w:numPr>
      <w:ind w:left="284" w:hanging="284"/>
    </w:pPr>
  </w:style>
  <w:style w:type="paragraph" w:customStyle="1" w:styleId="RemarqueListe">
    <w:name w:val="Remarque Liste"/>
    <w:basedOn w:val="Remarque"/>
    <w:qFormat/>
    <w:rsid w:val="00842891"/>
    <w:pPr>
      <w:numPr>
        <w:numId w:val="3"/>
      </w:numPr>
      <w:ind w:left="284" w:hanging="284"/>
    </w:pPr>
  </w:style>
  <w:style w:type="paragraph" w:customStyle="1" w:styleId="AttentionListe">
    <w:name w:val="Attention Liste"/>
    <w:basedOn w:val="Attention"/>
    <w:qFormat/>
    <w:rsid w:val="00D94F56"/>
    <w:pPr>
      <w:numPr>
        <w:numId w:val="4"/>
      </w:numPr>
      <w:ind w:left="284" w:hanging="284"/>
    </w:pPr>
  </w:style>
  <w:style w:type="paragraph" w:styleId="Titre">
    <w:name w:val="Title"/>
    <w:basedOn w:val="Normal"/>
    <w:next w:val="Normal"/>
    <w:link w:val="TitreCar"/>
    <w:uiPriority w:val="10"/>
    <w:qFormat/>
    <w:rsid w:val="00D94F56"/>
    <w:pPr>
      <w:pBdr>
        <w:top w:val="double" w:sz="4" w:space="8" w:color="D8DE1A"/>
        <w:bottom w:val="double" w:sz="4" w:space="8" w:color="D8DE1A"/>
      </w:pBdr>
      <w:spacing w:before="2500" w:after="2500"/>
      <w:jc w:val="center"/>
      <w:outlineLvl w:val="0"/>
    </w:pPr>
    <w:rPr>
      <w:b/>
      <w:bCs/>
      <w:sz w:val="44"/>
      <w:szCs w:val="44"/>
    </w:rPr>
  </w:style>
  <w:style w:type="character" w:customStyle="1" w:styleId="TitreCar">
    <w:name w:val="Titre Car"/>
    <w:basedOn w:val="Policepardfaut"/>
    <w:link w:val="Titre"/>
    <w:uiPriority w:val="10"/>
    <w:rsid w:val="00D94F56"/>
    <w:rPr>
      <w:rFonts w:ascii="Segoe UI" w:hAnsi="Segoe UI"/>
      <w:b/>
      <w:bCs/>
      <w:sz w:val="44"/>
      <w:szCs w:val="44"/>
    </w:rPr>
  </w:style>
  <w:style w:type="paragraph" w:customStyle="1" w:styleId="Lgendes">
    <w:name w:val="Légendes"/>
    <w:basedOn w:val="Normal"/>
    <w:next w:val="Normal"/>
    <w:qFormat/>
    <w:rsid w:val="000D0DC5"/>
    <w:pPr>
      <w:jc w:val="center"/>
    </w:pPr>
    <w:rPr>
      <w:i/>
      <w:iCs/>
    </w:rPr>
  </w:style>
  <w:style w:type="paragraph" w:customStyle="1" w:styleId="RemarqueLgendes">
    <w:name w:val="Remarque Légendes"/>
    <w:basedOn w:val="Remarque"/>
    <w:next w:val="Remarque"/>
    <w:qFormat/>
    <w:rsid w:val="000D0DC5"/>
    <w:pPr>
      <w:jc w:val="center"/>
    </w:pPr>
    <w:rPr>
      <w:i/>
      <w:iCs/>
    </w:rPr>
  </w:style>
  <w:style w:type="character" w:styleId="Lienhypertexte">
    <w:name w:val="Hyperlink"/>
    <w:basedOn w:val="Policepardfaut"/>
    <w:uiPriority w:val="99"/>
    <w:unhideWhenUsed/>
    <w:rsid w:val="009E300D"/>
    <w:rPr>
      <w:color w:val="0563C1" w:themeColor="hyperlink"/>
      <w:u w:val="single"/>
      <w:lang w:val="fr-FR"/>
    </w:rPr>
  </w:style>
  <w:style w:type="character" w:styleId="Mentionnonrsolue">
    <w:name w:val="Unresolved Mention"/>
    <w:basedOn w:val="Policepardfaut"/>
    <w:uiPriority w:val="99"/>
    <w:semiHidden/>
    <w:unhideWhenUsed/>
    <w:rsid w:val="000D4B3C"/>
    <w:rPr>
      <w:color w:val="605E5C"/>
      <w:shd w:val="clear" w:color="auto" w:fill="E1DFDD"/>
    </w:rPr>
  </w:style>
  <w:style w:type="character" w:customStyle="1" w:styleId="Touchesduclavier">
    <w:name w:val="Touches du clavier"/>
    <w:basedOn w:val="Policepardfaut"/>
    <w:uiPriority w:val="1"/>
    <w:qFormat/>
    <w:rsid w:val="00D94F56"/>
    <w:rPr>
      <w:noProof w:val="0"/>
      <w:sz w:val="18"/>
      <w:szCs w:val="18"/>
      <w:bdr w:val="single" w:sz="8" w:space="0" w:color="auto" w:shadow="1"/>
      <w:lang w:val="fr-FR"/>
    </w:rPr>
  </w:style>
  <w:style w:type="paragraph" w:styleId="TM1">
    <w:name w:val="toc 1"/>
    <w:basedOn w:val="Normal"/>
    <w:next w:val="Normal"/>
    <w:uiPriority w:val="39"/>
    <w:unhideWhenUsed/>
    <w:rsid w:val="009E300D"/>
    <w:pPr>
      <w:spacing w:after="100"/>
    </w:pPr>
    <w:rPr>
      <w:b/>
      <w:caps/>
    </w:rPr>
  </w:style>
  <w:style w:type="paragraph" w:styleId="TM2">
    <w:name w:val="toc 2"/>
    <w:basedOn w:val="Normal"/>
    <w:next w:val="Normal"/>
    <w:uiPriority w:val="39"/>
    <w:unhideWhenUsed/>
    <w:rsid w:val="009E300D"/>
    <w:pPr>
      <w:spacing w:after="100"/>
      <w:ind w:left="240"/>
    </w:pPr>
  </w:style>
  <w:style w:type="paragraph" w:styleId="TM3">
    <w:name w:val="toc 3"/>
    <w:basedOn w:val="Normal"/>
    <w:next w:val="Normal"/>
    <w:uiPriority w:val="39"/>
    <w:unhideWhenUsed/>
    <w:rsid w:val="009E300D"/>
    <w:pPr>
      <w:spacing w:after="100"/>
      <w:ind w:left="480"/>
    </w:pPr>
    <w:rPr>
      <w:i/>
    </w:rPr>
  </w:style>
  <w:style w:type="character" w:styleId="Lienhypertextesuivivisit">
    <w:name w:val="FollowedHyperlink"/>
    <w:basedOn w:val="Policepardfaut"/>
    <w:uiPriority w:val="99"/>
    <w:semiHidden/>
    <w:unhideWhenUsed/>
    <w:rsid w:val="001C623A"/>
    <w:rPr>
      <w:color w:val="954F72" w:themeColor="followedHyperlink"/>
      <w:u w:val="single"/>
    </w:rPr>
  </w:style>
  <w:style w:type="character" w:customStyle="1" w:styleId="Code12pt">
    <w:name w:val="Code 12pt"/>
    <w:basedOn w:val="Policepardfaut"/>
    <w:uiPriority w:val="1"/>
    <w:qFormat/>
    <w:rsid w:val="00D94F56"/>
    <w:rPr>
      <w:rFonts w:ascii="Courier New" w:hAnsi="Courier New" w:cs="Courier New"/>
      <w:sz w:val="24"/>
      <w:lang w:val="fr-FR"/>
    </w:rPr>
  </w:style>
  <w:style w:type="character" w:customStyle="1" w:styleId="Code14pt">
    <w:name w:val="Code 14pt"/>
    <w:basedOn w:val="Policepardfaut"/>
    <w:uiPriority w:val="1"/>
    <w:qFormat/>
    <w:rsid w:val="00D94F56"/>
    <w:rPr>
      <w:rFonts w:ascii="Courier New" w:hAnsi="Courier New" w:cs="Courier New"/>
      <w:noProof w:val="0"/>
      <w:sz w:val="28"/>
      <w:lang w:val="fr-FR"/>
    </w:rPr>
  </w:style>
  <w:style w:type="character" w:customStyle="1" w:styleId="CodeexempleHTML">
    <w:name w:val="Code exemple HTML"/>
    <w:qFormat/>
    <w:rsid w:val="000D0DC5"/>
    <w:rPr>
      <w:rFonts w:ascii="Courier New" w:hAnsi="Courier New" w:cs="Courier New"/>
      <w:noProof/>
      <w:lang w:val="fr-FR"/>
    </w:rPr>
  </w:style>
  <w:style w:type="paragraph" w:customStyle="1" w:styleId="CodeexempleHTMLencadr">
    <w:name w:val="Code exemple HTML encadré"/>
    <w:basedOn w:val="Normal"/>
    <w:next w:val="Normal"/>
    <w:qFormat/>
    <w:rsid w:val="00330D3B"/>
    <w:pPr>
      <w:pBdr>
        <w:top w:val="dashed" w:sz="4" w:space="4" w:color="808080" w:themeColor="background1" w:themeShade="80"/>
        <w:left w:val="dashed" w:sz="4" w:space="4" w:color="808080" w:themeColor="background1" w:themeShade="80"/>
        <w:bottom w:val="dashed" w:sz="4" w:space="4" w:color="808080" w:themeColor="background1" w:themeShade="80"/>
        <w:right w:val="dashed" w:sz="4" w:space="4" w:color="808080" w:themeColor="background1" w:themeShade="80"/>
      </w:pBdr>
      <w:spacing w:before="0" w:after="0"/>
    </w:pPr>
    <w:rPr>
      <w:rFonts w:ascii="Courier New" w:hAnsi="Courier New"/>
      <w:noProof/>
    </w:rPr>
  </w:style>
  <w:style w:type="paragraph" w:customStyle="1" w:styleId="Titre4Sans">
    <w:name w:val="Titre 4 Sans"/>
    <w:basedOn w:val="Normal"/>
    <w:next w:val="Normal"/>
    <w:qFormat/>
    <w:rsid w:val="00D94F56"/>
    <w:pPr>
      <w:spacing w:before="360"/>
      <w:outlineLvl w:val="3"/>
    </w:pPr>
    <w:rPr>
      <w:b/>
      <w:bCs/>
      <w:color w:val="767676"/>
      <w:sz w:val="28"/>
      <w:szCs w:val="28"/>
    </w:rPr>
  </w:style>
  <w:style w:type="paragraph" w:styleId="TM4">
    <w:name w:val="toc 4"/>
    <w:basedOn w:val="Normal"/>
    <w:next w:val="Normal"/>
    <w:uiPriority w:val="39"/>
    <w:unhideWhenUsed/>
    <w:rsid w:val="009E300D"/>
    <w:pPr>
      <w:spacing w:before="0" w:after="100"/>
      <w:ind w:left="660"/>
    </w:pPr>
    <w:rPr>
      <w:rFonts w:asciiTheme="minorHAnsi" w:eastAsiaTheme="minorEastAsia" w:hAnsiTheme="minorHAnsi"/>
      <w:sz w:val="22"/>
      <w:lang w:eastAsia="fr-FR"/>
    </w:rPr>
  </w:style>
  <w:style w:type="paragraph" w:styleId="TM5">
    <w:name w:val="toc 5"/>
    <w:basedOn w:val="Normal"/>
    <w:next w:val="Normal"/>
    <w:uiPriority w:val="39"/>
    <w:unhideWhenUsed/>
    <w:rsid w:val="009E300D"/>
    <w:pPr>
      <w:spacing w:before="0" w:after="100"/>
      <w:ind w:left="880"/>
    </w:pPr>
    <w:rPr>
      <w:rFonts w:asciiTheme="minorHAnsi" w:eastAsiaTheme="minorEastAsia" w:hAnsiTheme="minorHAnsi"/>
      <w:sz w:val="22"/>
      <w:lang w:eastAsia="fr-FR"/>
    </w:rPr>
  </w:style>
  <w:style w:type="paragraph" w:styleId="TM6">
    <w:name w:val="toc 6"/>
    <w:basedOn w:val="Normal"/>
    <w:next w:val="Normal"/>
    <w:uiPriority w:val="39"/>
    <w:unhideWhenUsed/>
    <w:rsid w:val="009E300D"/>
    <w:pPr>
      <w:spacing w:before="0" w:after="100"/>
      <w:ind w:left="1100"/>
    </w:pPr>
    <w:rPr>
      <w:rFonts w:asciiTheme="minorHAnsi" w:eastAsiaTheme="minorEastAsia" w:hAnsiTheme="minorHAnsi"/>
      <w:sz w:val="22"/>
      <w:lang w:eastAsia="fr-FR"/>
    </w:rPr>
  </w:style>
  <w:style w:type="paragraph" w:styleId="TM7">
    <w:name w:val="toc 7"/>
    <w:basedOn w:val="Normal"/>
    <w:next w:val="Normal"/>
    <w:uiPriority w:val="39"/>
    <w:unhideWhenUsed/>
    <w:rsid w:val="009E300D"/>
    <w:pPr>
      <w:spacing w:before="0" w:after="100"/>
      <w:ind w:left="1320"/>
    </w:pPr>
    <w:rPr>
      <w:rFonts w:asciiTheme="minorHAnsi" w:eastAsiaTheme="minorEastAsia" w:hAnsiTheme="minorHAnsi"/>
      <w:sz w:val="22"/>
      <w:lang w:eastAsia="fr-FR"/>
    </w:rPr>
  </w:style>
  <w:style w:type="paragraph" w:styleId="TM8">
    <w:name w:val="toc 8"/>
    <w:basedOn w:val="Normal"/>
    <w:next w:val="Normal"/>
    <w:uiPriority w:val="39"/>
    <w:unhideWhenUsed/>
    <w:rsid w:val="009E300D"/>
    <w:pPr>
      <w:spacing w:before="0" w:after="100"/>
      <w:ind w:left="1540"/>
    </w:pPr>
    <w:rPr>
      <w:rFonts w:asciiTheme="minorHAnsi" w:eastAsiaTheme="minorEastAsia" w:hAnsiTheme="minorHAnsi"/>
      <w:sz w:val="22"/>
      <w:lang w:eastAsia="fr-FR"/>
    </w:rPr>
  </w:style>
  <w:style w:type="paragraph" w:styleId="TM9">
    <w:name w:val="toc 9"/>
    <w:basedOn w:val="Normal"/>
    <w:next w:val="Normal"/>
    <w:uiPriority w:val="39"/>
    <w:unhideWhenUsed/>
    <w:rsid w:val="009E300D"/>
    <w:pPr>
      <w:spacing w:before="0" w:after="100"/>
      <w:ind w:left="1760"/>
    </w:pPr>
    <w:rPr>
      <w:rFonts w:asciiTheme="minorHAnsi" w:eastAsiaTheme="minorEastAsia" w:hAnsiTheme="minorHAnsi"/>
      <w:sz w:val="22"/>
      <w:lang w:eastAsia="fr-FR"/>
    </w:rPr>
  </w:style>
  <w:style w:type="paragraph" w:styleId="Sous-titre">
    <w:name w:val="Subtitle"/>
    <w:basedOn w:val="Normal"/>
    <w:next w:val="Normal"/>
    <w:link w:val="Sous-titreCar"/>
    <w:uiPriority w:val="11"/>
    <w:qFormat/>
    <w:rsid w:val="009E300D"/>
    <w:pPr>
      <w:numPr>
        <w:ilvl w:val="1"/>
      </w:numPr>
      <w:spacing w:after="160"/>
    </w:pPr>
    <w:rPr>
      <w:rFonts w:asciiTheme="minorHAnsi" w:eastAsiaTheme="minorEastAsia" w:hAnsiTheme="minorHAnsi"/>
      <w:color w:val="5A5A5A" w:themeColor="text1" w:themeTint="A5"/>
      <w:spacing w:val="15"/>
      <w:sz w:val="22"/>
    </w:rPr>
  </w:style>
  <w:style w:type="character" w:customStyle="1" w:styleId="Sous-titreCar">
    <w:name w:val="Sous-titre Car"/>
    <w:basedOn w:val="Policepardfaut"/>
    <w:link w:val="Sous-titre"/>
    <w:uiPriority w:val="11"/>
    <w:rsid w:val="009E300D"/>
    <w:rPr>
      <w:rFonts w:eastAsiaTheme="minorEastAsia"/>
      <w:color w:val="5A5A5A" w:themeColor="text1" w:themeTint="A5"/>
      <w:spacing w:val="15"/>
    </w:rPr>
  </w:style>
  <w:style w:type="character" w:styleId="Accentuationlgre">
    <w:name w:val="Subtle Emphasis"/>
    <w:basedOn w:val="Policepardfaut"/>
    <w:uiPriority w:val="19"/>
    <w:qFormat/>
    <w:rsid w:val="009E300D"/>
    <w:rPr>
      <w:i/>
      <w:iCs/>
      <w:color w:val="404040" w:themeColor="text1" w:themeTint="BF"/>
      <w:lang w:val="fr-FR"/>
    </w:rPr>
  </w:style>
  <w:style w:type="character" w:styleId="Accentuation">
    <w:name w:val="Emphasis"/>
    <w:basedOn w:val="Policepardfaut"/>
    <w:uiPriority w:val="20"/>
    <w:qFormat/>
    <w:rsid w:val="009E300D"/>
    <w:rPr>
      <w:i/>
      <w:iCs/>
      <w:lang w:val="fr-FR"/>
    </w:rPr>
  </w:style>
  <w:style w:type="character" w:styleId="Accentuationintense">
    <w:name w:val="Intense Emphasis"/>
    <w:basedOn w:val="Policepardfaut"/>
    <w:uiPriority w:val="21"/>
    <w:qFormat/>
    <w:rsid w:val="009E300D"/>
    <w:rPr>
      <w:i/>
      <w:iCs/>
      <w:color w:val="4472C4" w:themeColor="accent1"/>
      <w:lang w:val="fr-FR"/>
    </w:rPr>
  </w:style>
  <w:style w:type="character" w:styleId="lev">
    <w:name w:val="Strong"/>
    <w:basedOn w:val="Policepardfaut"/>
    <w:uiPriority w:val="22"/>
    <w:qFormat/>
    <w:rsid w:val="009E300D"/>
    <w:rPr>
      <w:b/>
      <w:bCs/>
      <w:lang w:val="fr-FR"/>
    </w:rPr>
  </w:style>
  <w:style w:type="paragraph" w:styleId="Citation">
    <w:name w:val="Quote"/>
    <w:basedOn w:val="Normal"/>
    <w:next w:val="Normal"/>
    <w:link w:val="CitationCar"/>
    <w:uiPriority w:val="29"/>
    <w:qFormat/>
    <w:rsid w:val="009E300D"/>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9E300D"/>
    <w:rPr>
      <w:rFonts w:ascii="Segoe UI" w:hAnsi="Segoe UI"/>
      <w:i/>
      <w:iCs/>
      <w:color w:val="404040" w:themeColor="text1" w:themeTint="BF"/>
      <w:sz w:val="24"/>
    </w:rPr>
  </w:style>
  <w:style w:type="paragraph" w:styleId="Citationintense">
    <w:name w:val="Intense Quote"/>
    <w:basedOn w:val="Normal"/>
    <w:next w:val="Normal"/>
    <w:link w:val="CitationintenseCar"/>
    <w:uiPriority w:val="30"/>
    <w:qFormat/>
    <w:rsid w:val="009E300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9E300D"/>
    <w:rPr>
      <w:rFonts w:ascii="Segoe UI" w:hAnsi="Segoe UI"/>
      <w:i/>
      <w:iCs/>
      <w:color w:val="4472C4" w:themeColor="accent1"/>
      <w:sz w:val="24"/>
    </w:rPr>
  </w:style>
  <w:style w:type="character" w:styleId="Rfrencelgre">
    <w:name w:val="Subtle Reference"/>
    <w:basedOn w:val="Policepardfaut"/>
    <w:uiPriority w:val="31"/>
    <w:qFormat/>
    <w:rsid w:val="009E300D"/>
    <w:rPr>
      <w:smallCaps/>
      <w:color w:val="5A5A5A" w:themeColor="text1" w:themeTint="A5"/>
      <w:lang w:val="fr-FR"/>
    </w:rPr>
  </w:style>
  <w:style w:type="character" w:styleId="Rfrenceintense">
    <w:name w:val="Intense Reference"/>
    <w:basedOn w:val="Policepardfaut"/>
    <w:uiPriority w:val="32"/>
    <w:qFormat/>
    <w:rsid w:val="009E300D"/>
    <w:rPr>
      <w:b/>
      <w:bCs/>
      <w:smallCaps/>
      <w:color w:val="4472C4" w:themeColor="accent1"/>
      <w:spacing w:val="5"/>
      <w:lang w:val="fr-FR"/>
    </w:rPr>
  </w:style>
  <w:style w:type="character" w:styleId="Titredulivre">
    <w:name w:val="Book Title"/>
    <w:basedOn w:val="Policepardfaut"/>
    <w:uiPriority w:val="33"/>
    <w:qFormat/>
    <w:rsid w:val="009E300D"/>
    <w:rPr>
      <w:b/>
      <w:bCs/>
      <w:i/>
      <w:iCs/>
      <w:spacing w:val="5"/>
      <w:lang w:val="fr-FR"/>
    </w:rPr>
  </w:style>
  <w:style w:type="paragraph" w:customStyle="1" w:styleId="Personnaliser">
    <w:name w:val="Personnaliser"/>
    <w:basedOn w:val="Remarque"/>
    <w:qFormat/>
    <w:rsid w:val="00B66A0D"/>
    <w:pPr>
      <w:pBdr>
        <w:top w:val="single" w:sz="4" w:space="6" w:color="F3F3F3"/>
        <w:left w:val="single" w:sz="4" w:space="6" w:color="F3F3F3"/>
        <w:bottom w:val="single" w:sz="4" w:space="6" w:color="F3F3F3"/>
        <w:right w:val="single" w:sz="4" w:space="6" w:color="F3F3F3"/>
      </w:pBdr>
    </w:pPr>
    <w:rPr>
      <w:noProof/>
    </w:rPr>
  </w:style>
  <w:style w:type="paragraph" w:customStyle="1" w:styleId="PersonnaliserListe">
    <w:name w:val="Personnaliser Liste"/>
    <w:basedOn w:val="RemarqueListe"/>
    <w:qFormat/>
    <w:rsid w:val="00B66A0D"/>
    <w:pPr>
      <w:pBdr>
        <w:top w:val="single" w:sz="4" w:space="6" w:color="F3F3F3"/>
        <w:left w:val="single" w:sz="4" w:space="6" w:color="F3F3F3"/>
        <w:bottom w:val="single" w:sz="4" w:space="6" w:color="F3F3F3"/>
        <w:right w:val="single" w:sz="4" w:space="6" w:color="F3F3F3"/>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ccede-web.com/notices/editoriale/" TargetMode="Externa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5.jpeg"/><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accede-web.com" TargetMode="External"/><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hyperlink" Target="http://creativecommons.org/licenses/by/3.0/fr/" TargetMode="External"/><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image" Target="media/image27.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hyperlink" Target="http://www.accede-web.com"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theme" Target="theme/theme1.xml"/><Relationship Id="rId10" Type="http://schemas.openxmlformats.org/officeDocument/2006/relationships/hyperlink" Target="http://www.accede-web.com" TargetMode="External"/><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ccede@atalan.fr" TargetMode="Externa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hyperlink" Target="https://blog.atalan.fr/guide-pour-le-remplissage-dattributs-alt-dimages" TargetMode="External"/><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7.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95AA66-5CE7-4978-A51C-1259CBAF5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1036</TotalTime>
  <Pages>1</Pages>
  <Words>5311</Words>
  <Characters>29212</Characters>
  <Application>Microsoft Office Word</Application>
  <DocSecurity>0</DocSecurity>
  <Lines>243</Lines>
  <Paragraphs>68</Paragraphs>
  <ScaleCrop>false</ScaleCrop>
  <HeadingPairs>
    <vt:vector size="2" baseType="variant">
      <vt:variant>
        <vt:lpstr>Titre</vt:lpstr>
      </vt:variant>
      <vt:variant>
        <vt:i4>1</vt:i4>
      </vt:variant>
    </vt:vector>
  </HeadingPairs>
  <TitlesOfParts>
    <vt:vector size="1" baseType="lpstr">
      <vt:lpstr>Notice d’accessibilité éditoriale (modèle)</vt:lpstr>
    </vt:vector>
  </TitlesOfParts>
  <Company/>
  <LinksUpToDate>false</LinksUpToDate>
  <CharactersWithSpaces>34455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d’accessibilité éditoriale (modèle)</dc:title>
  <dc:subject/>
  <dc:creator>Atalan - contact@atalan.fr</dc:creator>
  <cp:keywords/>
  <dc:description/>
  <cp:lastModifiedBy>Charles Jardin</cp:lastModifiedBy>
  <cp:revision>289</cp:revision>
  <cp:lastPrinted>2023-06-15T08:14:00Z</cp:lastPrinted>
  <dcterms:created xsi:type="dcterms:W3CDTF">2022-06-09T08:29:00Z</dcterms:created>
  <dcterms:modified xsi:type="dcterms:W3CDTF">2023-06-15T08:15:00Z</dcterms:modified>
</cp:coreProperties>
</file>